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E4" w:rsidRDefault="00682DE4" w:rsidP="00682DE4">
      <w:pPr>
        <w:pStyle w:val="Corpodetexto"/>
        <w:jc w:val="both"/>
        <w:rPr>
          <w:rFonts w:ascii="Bookman Old Style" w:hAnsi="Bookman Old Style" w:cs="Arial"/>
          <w:b/>
          <w:bCs/>
        </w:rPr>
      </w:pPr>
      <w:bookmarkStart w:id="0" w:name="_GoBack"/>
      <w:bookmarkEnd w:id="0"/>
      <w:r w:rsidRPr="00394725">
        <w:rPr>
          <w:rFonts w:ascii="Bookman Old Style" w:hAnsi="Bookman Old Style" w:cs="Arial"/>
          <w:b/>
          <w:bCs/>
        </w:rPr>
        <w:t>PROJETO DE DECRETO LEGISLATIVO N.º 00</w:t>
      </w:r>
      <w:r>
        <w:rPr>
          <w:rFonts w:ascii="Bookman Old Style" w:hAnsi="Bookman Old Style" w:cs="Arial"/>
          <w:b/>
          <w:bCs/>
        </w:rPr>
        <w:t>3</w:t>
      </w:r>
      <w:r w:rsidRPr="00394725">
        <w:rPr>
          <w:rFonts w:ascii="Bookman Old Style" w:hAnsi="Bookman Old Style" w:cs="Arial"/>
          <w:b/>
          <w:bCs/>
        </w:rPr>
        <w:t xml:space="preserve">/2024, DE </w:t>
      </w:r>
      <w:r>
        <w:rPr>
          <w:rFonts w:ascii="Bookman Old Style" w:hAnsi="Bookman Old Style" w:cs="Arial"/>
          <w:b/>
          <w:bCs/>
        </w:rPr>
        <w:t>04</w:t>
      </w:r>
      <w:r w:rsidRPr="00394725">
        <w:rPr>
          <w:rFonts w:ascii="Bookman Old Style" w:hAnsi="Bookman Old Style" w:cs="Arial"/>
          <w:b/>
          <w:bCs/>
        </w:rPr>
        <w:t xml:space="preserve"> DE </w:t>
      </w:r>
      <w:r>
        <w:rPr>
          <w:rFonts w:ascii="Bookman Old Style" w:hAnsi="Bookman Old Style" w:cs="Arial"/>
          <w:b/>
          <w:bCs/>
        </w:rPr>
        <w:t xml:space="preserve">DEZEMBRO </w:t>
      </w:r>
      <w:r w:rsidRPr="00394725">
        <w:rPr>
          <w:rFonts w:ascii="Bookman Old Style" w:hAnsi="Bookman Old Style" w:cs="Arial"/>
          <w:b/>
          <w:bCs/>
        </w:rPr>
        <w:t>DE 2024</w:t>
      </w:r>
      <w:r>
        <w:rPr>
          <w:rFonts w:ascii="Bookman Old Style" w:hAnsi="Bookman Old Style" w:cs="Arial"/>
          <w:b/>
          <w:bCs/>
        </w:rPr>
        <w:t>.</w:t>
      </w:r>
    </w:p>
    <w:p w:rsidR="00682DE4" w:rsidRPr="00977DE5" w:rsidRDefault="00682DE4" w:rsidP="00682DE4">
      <w:pPr>
        <w:pStyle w:val="Corpodetexto"/>
        <w:jc w:val="both"/>
        <w:rPr>
          <w:rFonts w:ascii="Bookman Old Style" w:hAnsi="Bookman Old Style" w:cs="Arial"/>
          <w:b/>
          <w:bCs/>
        </w:rPr>
      </w:pPr>
    </w:p>
    <w:tbl>
      <w:tblPr>
        <w:tblW w:w="0" w:type="auto"/>
        <w:tblInd w:w="3794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682DE4" w:rsidRPr="00703003" w:rsidTr="00256098">
        <w:tc>
          <w:tcPr>
            <w:tcW w:w="4961" w:type="dxa"/>
          </w:tcPr>
          <w:p w:rsidR="00682DE4" w:rsidRPr="00977DE5" w:rsidRDefault="00682DE4" w:rsidP="00256098">
            <w:pPr>
              <w:ind w:left="-106" w:right="430"/>
              <w:jc w:val="both"/>
              <w:rPr>
                <w:rFonts w:ascii="Bookman Old Style" w:hAnsi="Bookman Old Style" w:cs="Arial"/>
                <w:b/>
              </w:rPr>
            </w:pPr>
            <w:r w:rsidRPr="00AF2DC5">
              <w:rPr>
                <w:rFonts w:ascii="Bookman Old Style" w:hAnsi="Bookman Old Style" w:cs="Arial"/>
                <w:b/>
                <w:bCs/>
              </w:rPr>
              <w:t>“</w:t>
            </w:r>
            <w:r w:rsidRPr="00977DE5">
              <w:rPr>
                <w:rFonts w:ascii="Bookman Old Style" w:hAnsi="Bookman Old Style" w:cs="Arial"/>
                <w:b/>
              </w:rPr>
              <w:t xml:space="preserve">Aprova as Contas Anuais Consolidadas do Município de </w:t>
            </w:r>
            <w:r>
              <w:rPr>
                <w:rFonts w:ascii="Bookman Old Style" w:hAnsi="Bookman Old Style" w:cs="Arial"/>
                <w:b/>
              </w:rPr>
              <w:t>Lagoa da Confusão</w:t>
            </w:r>
            <w:r w:rsidRPr="00977DE5">
              <w:rPr>
                <w:rFonts w:ascii="Bookman Old Style" w:hAnsi="Bookman Old Style" w:cs="Arial"/>
                <w:b/>
              </w:rPr>
              <w:t xml:space="preserve"> -TO, relativas ao exercício financeiro de 201</w:t>
            </w:r>
            <w:r>
              <w:rPr>
                <w:rFonts w:ascii="Bookman Old Style" w:hAnsi="Bookman Old Style" w:cs="Arial"/>
                <w:b/>
              </w:rPr>
              <w:t>7</w:t>
            </w:r>
            <w:r w:rsidRPr="00977DE5">
              <w:rPr>
                <w:rFonts w:ascii="Bookman Old Style" w:hAnsi="Bookman Old Style" w:cs="Arial"/>
                <w:b/>
              </w:rPr>
              <w:t xml:space="preserve"> e dá outras providências.”</w:t>
            </w:r>
            <w:r w:rsidRPr="00977DE5">
              <w:rPr>
                <w:rFonts w:ascii="Bookman Old Style" w:hAnsi="Bookman Old Style" w:cs="Arial"/>
              </w:rPr>
              <w:t xml:space="preserve"> </w:t>
            </w:r>
          </w:p>
        </w:tc>
      </w:tr>
    </w:tbl>
    <w:p w:rsidR="00682DE4" w:rsidRPr="00703003" w:rsidRDefault="00682DE4" w:rsidP="00682DE4">
      <w:pPr>
        <w:pStyle w:val="Recuodecorpodetexto"/>
        <w:rPr>
          <w:rFonts w:ascii="Bookman Old Style" w:hAnsi="Bookman Old Style"/>
          <w:sz w:val="24"/>
        </w:rPr>
      </w:pPr>
    </w:p>
    <w:p w:rsidR="00682DE4" w:rsidRDefault="00682DE4" w:rsidP="00682DE4">
      <w:pPr>
        <w:pStyle w:val="Recuodecorpodetexto"/>
        <w:ind w:right="-1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       </w:t>
      </w:r>
      <w:r w:rsidRPr="00977DE5">
        <w:rPr>
          <w:rFonts w:ascii="Bookman Old Style" w:hAnsi="Bookman Old Style"/>
          <w:b/>
          <w:bCs/>
          <w:sz w:val="24"/>
        </w:rPr>
        <w:t xml:space="preserve">O PRESIDENTE DA CÂMARA MUNICIPAL DE </w:t>
      </w:r>
      <w:r>
        <w:rPr>
          <w:rFonts w:ascii="Bookman Old Style" w:hAnsi="Bookman Old Style"/>
          <w:b/>
          <w:bCs/>
          <w:sz w:val="24"/>
        </w:rPr>
        <w:t>LAGOA DA CONFUSÃO</w:t>
      </w:r>
      <w:r>
        <w:rPr>
          <w:rFonts w:ascii="Bookman Old Style" w:hAnsi="Bookman Old Style"/>
          <w:sz w:val="24"/>
        </w:rPr>
        <w:t xml:space="preserve"> -TO</w:t>
      </w:r>
      <w:r w:rsidRPr="00703003">
        <w:rPr>
          <w:rFonts w:ascii="Bookman Old Style" w:hAnsi="Bookman Old Style"/>
          <w:sz w:val="24"/>
        </w:rPr>
        <w:t xml:space="preserve">, no uso de suas atribuições legais e com fulcro no </w:t>
      </w:r>
      <w:r>
        <w:rPr>
          <w:rFonts w:ascii="Bookman Old Style" w:hAnsi="Bookman Old Style"/>
          <w:sz w:val="24"/>
        </w:rPr>
        <w:t>A</w:t>
      </w:r>
      <w:r w:rsidRPr="00703003">
        <w:rPr>
          <w:rFonts w:ascii="Bookman Old Style" w:hAnsi="Bookman Old Style"/>
          <w:sz w:val="24"/>
        </w:rPr>
        <w:t xml:space="preserve">rt. </w:t>
      </w:r>
      <w:r>
        <w:rPr>
          <w:rFonts w:ascii="Bookman Old Style" w:hAnsi="Bookman Old Style"/>
          <w:sz w:val="24"/>
        </w:rPr>
        <w:t xml:space="preserve">28, IX </w:t>
      </w:r>
      <w:r w:rsidRPr="00703003">
        <w:rPr>
          <w:rFonts w:ascii="Bookman Old Style" w:hAnsi="Bookman Old Style"/>
          <w:sz w:val="24"/>
        </w:rPr>
        <w:t xml:space="preserve">da Lei </w:t>
      </w:r>
      <w:r>
        <w:rPr>
          <w:rFonts w:ascii="Bookman Old Style" w:hAnsi="Bookman Old Style"/>
          <w:sz w:val="24"/>
        </w:rPr>
        <w:t>O</w:t>
      </w:r>
      <w:r w:rsidRPr="00703003">
        <w:rPr>
          <w:rFonts w:ascii="Bookman Old Style" w:hAnsi="Bookman Old Style"/>
          <w:sz w:val="24"/>
        </w:rPr>
        <w:t xml:space="preserve">rgânica do Município e </w:t>
      </w:r>
      <w:r>
        <w:rPr>
          <w:rFonts w:ascii="Bookman Old Style" w:hAnsi="Bookman Old Style"/>
          <w:sz w:val="24"/>
        </w:rPr>
        <w:t xml:space="preserve">41, IX c/c 241 </w:t>
      </w:r>
      <w:r w:rsidRPr="00703003">
        <w:rPr>
          <w:rFonts w:ascii="Bookman Old Style" w:hAnsi="Bookman Old Style"/>
          <w:sz w:val="24"/>
        </w:rPr>
        <w:t>do Regimento Interno, e,</w:t>
      </w:r>
    </w:p>
    <w:p w:rsidR="00682DE4" w:rsidRPr="00703003" w:rsidRDefault="00682DE4" w:rsidP="00682DE4">
      <w:pPr>
        <w:pStyle w:val="Recuodecorpodetexto"/>
        <w:rPr>
          <w:rFonts w:ascii="Bookman Old Style" w:hAnsi="Bookman Old Style"/>
          <w:sz w:val="24"/>
        </w:rPr>
      </w:pPr>
      <w:r w:rsidRPr="00703003">
        <w:rPr>
          <w:rFonts w:ascii="Bookman Old Style" w:hAnsi="Bookman Old Style"/>
          <w:b/>
          <w:sz w:val="24"/>
        </w:rPr>
        <w:t>CONSIDERANDO</w:t>
      </w:r>
      <w:r w:rsidRPr="00703003">
        <w:rPr>
          <w:rFonts w:ascii="Bookman Old Style" w:hAnsi="Bookman Old Style"/>
          <w:sz w:val="24"/>
        </w:rPr>
        <w:t xml:space="preserve"> que foi APROVADO pelo Plenário desta Casa</w:t>
      </w:r>
      <w:r>
        <w:rPr>
          <w:rFonts w:ascii="Bookman Old Style" w:hAnsi="Bookman Old Style"/>
          <w:sz w:val="24"/>
        </w:rPr>
        <w:t xml:space="preserve"> de Leis</w:t>
      </w:r>
      <w:r w:rsidRPr="00703003">
        <w:rPr>
          <w:rFonts w:ascii="Bookman Old Style" w:hAnsi="Bookman Old Style"/>
          <w:sz w:val="24"/>
        </w:rPr>
        <w:t xml:space="preserve">, em Sessão </w:t>
      </w:r>
      <w:r>
        <w:rPr>
          <w:rFonts w:ascii="Bookman Old Style" w:hAnsi="Bookman Old Style"/>
          <w:sz w:val="24"/>
        </w:rPr>
        <w:t>Ordinária</w:t>
      </w:r>
      <w:r w:rsidRPr="00703003">
        <w:rPr>
          <w:rFonts w:ascii="Bookman Old Style" w:hAnsi="Bookman Old Style"/>
          <w:sz w:val="24"/>
        </w:rPr>
        <w:t xml:space="preserve"> do dia </w:t>
      </w:r>
      <w:r>
        <w:rPr>
          <w:rFonts w:ascii="Bookman Old Style" w:hAnsi="Bookman Old Style"/>
          <w:sz w:val="24"/>
        </w:rPr>
        <w:t>06/12/2024</w:t>
      </w:r>
      <w:r w:rsidRPr="00703003">
        <w:rPr>
          <w:rFonts w:ascii="Bookman Old Style" w:hAnsi="Bookman Old Style"/>
          <w:sz w:val="24"/>
        </w:rPr>
        <w:t>, o Projeto de Decreto Legislativo nº 00</w:t>
      </w:r>
      <w:r>
        <w:rPr>
          <w:rFonts w:ascii="Bookman Old Style" w:hAnsi="Bookman Old Style"/>
          <w:sz w:val="24"/>
        </w:rPr>
        <w:t>3</w:t>
      </w:r>
      <w:r w:rsidRPr="00703003">
        <w:rPr>
          <w:rFonts w:ascii="Bookman Old Style" w:hAnsi="Bookman Old Style"/>
          <w:sz w:val="24"/>
        </w:rPr>
        <w:t>/20</w:t>
      </w:r>
      <w:r>
        <w:rPr>
          <w:rFonts w:ascii="Bookman Old Style" w:hAnsi="Bookman Old Style"/>
          <w:sz w:val="24"/>
        </w:rPr>
        <w:t>24</w:t>
      </w:r>
      <w:r w:rsidRPr="00703003">
        <w:rPr>
          <w:rFonts w:ascii="Bookman Old Style" w:hAnsi="Bookman Old Style"/>
          <w:sz w:val="24"/>
        </w:rPr>
        <w:t xml:space="preserve">, de autoria da </w:t>
      </w:r>
      <w:r>
        <w:rPr>
          <w:rStyle w:val="fontstyle21"/>
          <w:rFonts w:ascii="Bookman Old Style" w:hAnsi="Bookman Old Style"/>
        </w:rPr>
        <w:t xml:space="preserve">Comissão de </w:t>
      </w:r>
      <w:r w:rsidRPr="005C25C9">
        <w:rPr>
          <w:rStyle w:val="fontstyle21"/>
          <w:rFonts w:ascii="Bookman Old Style" w:hAnsi="Bookman Old Style"/>
        </w:rPr>
        <w:t xml:space="preserve">Finanças, Orçamento, Tributação, Fiscalização </w:t>
      </w:r>
      <w:r>
        <w:rPr>
          <w:rStyle w:val="fontstyle21"/>
          <w:rFonts w:ascii="Bookman Old Style" w:hAnsi="Bookman Old Style"/>
        </w:rPr>
        <w:t>e</w:t>
      </w:r>
      <w:r w:rsidRPr="005C25C9">
        <w:rPr>
          <w:rStyle w:val="fontstyle21"/>
          <w:rFonts w:ascii="Bookman Old Style" w:hAnsi="Bookman Old Style"/>
        </w:rPr>
        <w:t xml:space="preserve"> Controle</w:t>
      </w:r>
      <w:r w:rsidRPr="00703003">
        <w:rPr>
          <w:rFonts w:ascii="Bookman Old Style" w:hAnsi="Bookman Old Style"/>
          <w:sz w:val="24"/>
        </w:rPr>
        <w:t xml:space="preserve">, que em seu artigo 1º, concluí pela </w:t>
      </w:r>
      <w:r>
        <w:rPr>
          <w:rFonts w:ascii="Bookman Old Style" w:hAnsi="Bookman Old Style"/>
          <w:sz w:val="24"/>
        </w:rPr>
        <w:t>rejeição</w:t>
      </w:r>
      <w:r w:rsidRPr="00703003">
        <w:rPr>
          <w:rFonts w:ascii="Bookman Old Style" w:hAnsi="Bookman Old Style"/>
          <w:sz w:val="24"/>
        </w:rPr>
        <w:t xml:space="preserve"> d</w:t>
      </w:r>
      <w:r>
        <w:rPr>
          <w:rFonts w:ascii="Bookman Old Style" w:hAnsi="Bookman Old Style"/>
          <w:sz w:val="24"/>
        </w:rPr>
        <w:t>o</w:t>
      </w:r>
      <w:r w:rsidRPr="00703003">
        <w:rPr>
          <w:rFonts w:ascii="Bookman Old Style" w:hAnsi="Bookman Old Style"/>
          <w:sz w:val="24"/>
        </w:rPr>
        <w:t xml:space="preserve"> </w:t>
      </w:r>
      <w:r>
        <w:rPr>
          <w:rStyle w:val="fontstyle21"/>
          <w:rFonts w:ascii="Bookman Old Style" w:hAnsi="Bookman Old Style"/>
          <w:b/>
        </w:rPr>
        <w:t xml:space="preserve">Parecer Prévio nº </w:t>
      </w:r>
      <w:r w:rsidRPr="005C25C9">
        <w:rPr>
          <w:rStyle w:val="fontstyle21"/>
          <w:rFonts w:ascii="Bookman Old Style" w:hAnsi="Bookman Old Style"/>
          <w:b/>
          <w:bCs/>
        </w:rPr>
        <w:t>63/2021</w:t>
      </w:r>
      <w:r w:rsidRPr="008A72E5">
        <w:rPr>
          <w:rStyle w:val="fontstyle21"/>
          <w:rFonts w:ascii="Bookman Old Style" w:hAnsi="Bookman Old Style"/>
        </w:rPr>
        <w:t xml:space="preserve"> </w:t>
      </w:r>
      <w:r>
        <w:rPr>
          <w:rStyle w:val="fontstyle21"/>
          <w:rFonts w:ascii="Bookman Old Style" w:hAnsi="Bookman Old Style"/>
          <w:b/>
        </w:rPr>
        <w:t xml:space="preserve">e Resolução nº </w:t>
      </w:r>
      <w:r w:rsidRPr="005C25C9">
        <w:rPr>
          <w:rStyle w:val="fontstyle21"/>
          <w:rFonts w:ascii="Bookman Old Style" w:hAnsi="Bookman Old Style"/>
          <w:b/>
        </w:rPr>
        <w:t>220/2022</w:t>
      </w:r>
      <w:r w:rsidRPr="00B53237">
        <w:rPr>
          <w:rStyle w:val="fontstyle21"/>
          <w:rFonts w:ascii="Bookman Old Style" w:hAnsi="Bookman Old Style"/>
          <w:bCs/>
        </w:rPr>
        <w:t>,</w:t>
      </w:r>
      <w:r w:rsidRPr="0070300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cujo o</w:t>
      </w:r>
      <w:r w:rsidRPr="00703003">
        <w:rPr>
          <w:rFonts w:ascii="Bookman Old Style" w:hAnsi="Bookman Old Style"/>
          <w:sz w:val="24"/>
        </w:rPr>
        <w:t xml:space="preserve"> Tribunal de Contas do Estado do Tocantins</w:t>
      </w:r>
      <w:r>
        <w:rPr>
          <w:rFonts w:ascii="Bookman Old Style" w:hAnsi="Bookman Old Style"/>
          <w:sz w:val="24"/>
        </w:rPr>
        <w:t xml:space="preserve"> opina-se pela rejeição</w:t>
      </w:r>
      <w:r w:rsidRPr="0070300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da</w:t>
      </w:r>
      <w:r w:rsidRPr="00703003">
        <w:rPr>
          <w:rFonts w:ascii="Bookman Old Style" w:hAnsi="Bookman Old Style"/>
          <w:sz w:val="24"/>
        </w:rPr>
        <w:t xml:space="preserve">s contas </w:t>
      </w:r>
      <w:r>
        <w:rPr>
          <w:rFonts w:ascii="Bookman Old Style" w:hAnsi="Bookman Old Style"/>
          <w:sz w:val="24"/>
        </w:rPr>
        <w:t>consolidadas da</w:t>
      </w:r>
      <w:r w:rsidRPr="00703003">
        <w:rPr>
          <w:rFonts w:ascii="Bookman Old Style" w:hAnsi="Bookman Old Style"/>
          <w:sz w:val="24"/>
        </w:rPr>
        <w:t xml:space="preserve"> Prefeitura Municipal de </w:t>
      </w:r>
      <w:r>
        <w:rPr>
          <w:rFonts w:ascii="Bookman Old Style" w:hAnsi="Bookman Old Style"/>
          <w:sz w:val="24"/>
        </w:rPr>
        <w:t>Lagoa da Confusão</w:t>
      </w:r>
      <w:r w:rsidRPr="00703003">
        <w:rPr>
          <w:rFonts w:ascii="Bookman Old Style" w:hAnsi="Bookman Old Style"/>
          <w:sz w:val="24"/>
        </w:rPr>
        <w:t>, relativas ao exercício de 201</w:t>
      </w:r>
      <w:r>
        <w:rPr>
          <w:rFonts w:ascii="Bookman Old Style" w:hAnsi="Bookman Old Style"/>
          <w:sz w:val="24"/>
        </w:rPr>
        <w:t>7</w:t>
      </w:r>
      <w:r w:rsidRPr="00703003">
        <w:rPr>
          <w:rFonts w:ascii="Bookman Old Style" w:hAnsi="Bookman Old Style"/>
          <w:sz w:val="24"/>
        </w:rPr>
        <w:t>;</w:t>
      </w:r>
      <w:r>
        <w:rPr>
          <w:rFonts w:ascii="Bookman Old Style" w:hAnsi="Bookman Old Style"/>
          <w:sz w:val="24"/>
        </w:rPr>
        <w:t xml:space="preserve"> </w:t>
      </w:r>
    </w:p>
    <w:p w:rsidR="00682DE4" w:rsidRPr="00CD24ED" w:rsidRDefault="00682DE4" w:rsidP="00682DE4">
      <w:pPr>
        <w:pStyle w:val="NormalWeb"/>
        <w:spacing w:beforeAutospacing="0" w:after="0" w:afterAutospacing="0" w:line="276" w:lineRule="auto"/>
        <w:jc w:val="both"/>
        <w:rPr>
          <w:rFonts w:ascii="Verdana" w:hAnsi="Verdana"/>
          <w:color w:val="000000"/>
          <w:sz w:val="22"/>
        </w:rPr>
      </w:pPr>
      <w:r w:rsidRPr="00703003">
        <w:rPr>
          <w:rFonts w:ascii="Bookman Old Style" w:hAnsi="Bookman Old Style" w:cs="Arial"/>
          <w:b/>
        </w:rPr>
        <w:t>CONSIDERANDO</w:t>
      </w:r>
      <w:r w:rsidRPr="00703003">
        <w:rPr>
          <w:rFonts w:ascii="Bookman Old Style" w:hAnsi="Bookman Old Style" w:cs="Arial"/>
        </w:rPr>
        <w:t xml:space="preserve"> que com a aprovação</w:t>
      </w:r>
      <w:r>
        <w:rPr>
          <w:rFonts w:ascii="Bookman Old Style" w:hAnsi="Bookman Old Style" w:cs="Arial"/>
        </w:rPr>
        <w:t xml:space="preserve"> pelo Plenário</w:t>
      </w:r>
      <w:r w:rsidRPr="00703003">
        <w:rPr>
          <w:rFonts w:ascii="Bookman Old Style" w:hAnsi="Bookman Old Style" w:cs="Arial"/>
        </w:rPr>
        <w:t xml:space="preserve"> do Projeto de Decreto Legislativo nº 00</w:t>
      </w:r>
      <w:r>
        <w:rPr>
          <w:rFonts w:ascii="Bookman Old Style" w:hAnsi="Bookman Old Style" w:cs="Arial"/>
        </w:rPr>
        <w:t>3</w:t>
      </w:r>
      <w:r w:rsidRPr="00703003">
        <w:rPr>
          <w:rFonts w:ascii="Bookman Old Style" w:hAnsi="Bookman Old Style" w:cs="Arial"/>
        </w:rPr>
        <w:t>/202</w:t>
      </w:r>
      <w:r>
        <w:rPr>
          <w:rFonts w:ascii="Bookman Old Style" w:hAnsi="Bookman Old Style" w:cs="Arial"/>
        </w:rPr>
        <w:t>4</w:t>
      </w:r>
      <w:r w:rsidRPr="00703003">
        <w:rPr>
          <w:rFonts w:ascii="Bookman Old Style" w:hAnsi="Bookman Old Style" w:cs="Arial"/>
        </w:rPr>
        <w:t>, houve, por consequência</w:t>
      </w:r>
      <w:r>
        <w:rPr>
          <w:rFonts w:ascii="Bookman Old Style" w:hAnsi="Bookman Old Style" w:cs="Arial"/>
        </w:rPr>
        <w:t xml:space="preserve"> a rejeição</w:t>
      </w:r>
      <w:r w:rsidRPr="00CD24ED">
        <w:rPr>
          <w:rFonts w:ascii="Bookman Old Style" w:hAnsi="Bookman Old Style" w:cs="Arial"/>
        </w:rPr>
        <w:t xml:space="preserve"> do parecer prévio</w:t>
      </w:r>
      <w:r>
        <w:rPr>
          <w:rFonts w:ascii="Bookman Old Style" w:hAnsi="Bookman Old Style" w:cs="Arial"/>
        </w:rPr>
        <w:t xml:space="preserve"> e resolução</w:t>
      </w:r>
      <w:r w:rsidRPr="00CD24ED">
        <w:rPr>
          <w:rFonts w:ascii="Bookman Old Style" w:hAnsi="Bookman Old Style" w:cs="Arial"/>
        </w:rPr>
        <w:t xml:space="preserve"> emitid</w:t>
      </w:r>
      <w:r>
        <w:rPr>
          <w:rFonts w:ascii="Bookman Old Style" w:hAnsi="Bookman Old Style" w:cs="Arial"/>
        </w:rPr>
        <w:t>os</w:t>
      </w:r>
      <w:r w:rsidRPr="00CD24ED">
        <w:rPr>
          <w:rFonts w:ascii="Bookman Old Style" w:hAnsi="Bookman Old Style" w:cs="Arial"/>
        </w:rPr>
        <w:t xml:space="preserve"> pelo TCE; </w:t>
      </w:r>
      <w:r w:rsidRPr="00703003">
        <w:rPr>
          <w:rFonts w:ascii="Bookman Old Style" w:hAnsi="Bookman Old Style" w:cs="Arial"/>
        </w:rPr>
        <w:t xml:space="preserve">e consequentemente a </w:t>
      </w:r>
      <w:proofErr w:type="gramStart"/>
      <w:r w:rsidRPr="00703003">
        <w:rPr>
          <w:rFonts w:ascii="Bookman Old Style" w:hAnsi="Bookman Old Style" w:cs="Arial"/>
        </w:rPr>
        <w:t>aprovação</w:t>
      </w:r>
      <w:proofErr w:type="gramEnd"/>
      <w:r w:rsidRPr="00703003">
        <w:rPr>
          <w:rFonts w:ascii="Bookman Old Style" w:hAnsi="Bookman Old Style" w:cs="Arial"/>
        </w:rPr>
        <w:t xml:space="preserve"> das contas</w:t>
      </w:r>
      <w:r>
        <w:rPr>
          <w:rFonts w:ascii="Bookman Old Style" w:hAnsi="Bookman Old Style" w:cs="Arial"/>
        </w:rPr>
        <w:t xml:space="preserve"> consolidadas</w:t>
      </w:r>
      <w:r w:rsidRPr="00703003">
        <w:rPr>
          <w:rFonts w:ascii="Bookman Old Style" w:hAnsi="Bookman Old Style" w:cs="Arial"/>
        </w:rPr>
        <w:t xml:space="preserve"> do Executivo Municipal de </w:t>
      </w:r>
      <w:r>
        <w:rPr>
          <w:rFonts w:ascii="Bookman Old Style" w:hAnsi="Bookman Old Style" w:cs="Arial"/>
        </w:rPr>
        <w:t xml:space="preserve">Lagoa da Confusão, </w:t>
      </w:r>
      <w:r w:rsidRPr="00703003">
        <w:rPr>
          <w:rFonts w:ascii="Bookman Old Style" w:hAnsi="Bookman Old Style" w:cs="Arial"/>
        </w:rPr>
        <w:t>relativas ao exercício</w:t>
      </w:r>
      <w:r>
        <w:rPr>
          <w:rFonts w:ascii="Bookman Old Style" w:hAnsi="Bookman Old Style" w:cs="Arial"/>
        </w:rPr>
        <w:t xml:space="preserve"> financeiro</w:t>
      </w:r>
      <w:r w:rsidRPr="00703003">
        <w:rPr>
          <w:rFonts w:ascii="Bookman Old Style" w:hAnsi="Bookman Old Style" w:cs="Arial"/>
        </w:rPr>
        <w:t xml:space="preserve"> de 201</w:t>
      </w:r>
      <w:r>
        <w:rPr>
          <w:rFonts w:ascii="Bookman Old Style" w:hAnsi="Bookman Old Style" w:cs="Arial"/>
        </w:rPr>
        <w:t>7</w:t>
      </w:r>
      <w:r w:rsidRPr="00703003">
        <w:rPr>
          <w:rFonts w:ascii="Bookman Old Style" w:hAnsi="Bookman Old Style" w:cs="Arial"/>
        </w:rPr>
        <w:t>;</w:t>
      </w:r>
    </w:p>
    <w:p w:rsidR="00682DE4" w:rsidRDefault="00682DE4" w:rsidP="00682DE4">
      <w:pPr>
        <w:pStyle w:val="Recuodecorpodetexto"/>
        <w:rPr>
          <w:rFonts w:ascii="Bookman Old Style" w:hAnsi="Bookman Old Style"/>
          <w:sz w:val="24"/>
        </w:rPr>
      </w:pPr>
    </w:p>
    <w:p w:rsidR="00682DE4" w:rsidRPr="00703003" w:rsidRDefault="00682DE4" w:rsidP="00682DE4">
      <w:pPr>
        <w:pStyle w:val="Recuodecorpodetexto"/>
        <w:rPr>
          <w:rFonts w:ascii="Bookman Old Style" w:hAnsi="Bookman Old Style"/>
          <w:sz w:val="24"/>
        </w:rPr>
      </w:pPr>
      <w:r w:rsidRPr="00703003">
        <w:rPr>
          <w:rFonts w:ascii="Bookman Old Style" w:hAnsi="Bookman Old Style"/>
          <w:sz w:val="24"/>
        </w:rPr>
        <w:t>Faço saber que a Câmara Municipal</w:t>
      </w:r>
      <w:r>
        <w:rPr>
          <w:rFonts w:ascii="Bookman Old Style" w:hAnsi="Bookman Old Style"/>
          <w:sz w:val="24"/>
        </w:rPr>
        <w:t xml:space="preserve"> de </w:t>
      </w:r>
      <w:r w:rsidRPr="00B53237">
        <w:rPr>
          <w:rFonts w:ascii="Bookman Old Style" w:hAnsi="Bookman Old Style"/>
          <w:sz w:val="24"/>
        </w:rPr>
        <w:t>Lagoa da Confusão</w:t>
      </w:r>
      <w:r>
        <w:rPr>
          <w:rFonts w:ascii="Bookman Old Style" w:hAnsi="Bookman Old Style"/>
          <w:sz w:val="24"/>
        </w:rPr>
        <w:t>,</w:t>
      </w:r>
      <w:r w:rsidRPr="00703003">
        <w:rPr>
          <w:rFonts w:ascii="Bookman Old Style" w:hAnsi="Bookman Old Style"/>
          <w:sz w:val="24"/>
        </w:rPr>
        <w:t xml:space="preserve"> aprovou o seguinte:</w:t>
      </w:r>
    </w:p>
    <w:p w:rsidR="00682DE4" w:rsidRDefault="00682DE4" w:rsidP="00682DE4">
      <w:pPr>
        <w:pStyle w:val="Recuodecorpodetexto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</w:t>
      </w:r>
    </w:p>
    <w:p w:rsidR="00682DE4" w:rsidRDefault="00682DE4" w:rsidP="00682DE4">
      <w:pPr>
        <w:pStyle w:val="Recuodecorpodetexto"/>
        <w:rPr>
          <w:rFonts w:ascii="Bookman Old Style" w:hAnsi="Bookman Old Style"/>
          <w:b/>
          <w:sz w:val="24"/>
        </w:rPr>
      </w:pPr>
      <w:r w:rsidRPr="00703003">
        <w:rPr>
          <w:rFonts w:ascii="Bookman Old Style" w:hAnsi="Bookman Old Style"/>
          <w:b/>
          <w:sz w:val="24"/>
        </w:rPr>
        <w:t>DECRETO LEGISLATIVO:</w:t>
      </w:r>
    </w:p>
    <w:p w:rsidR="00682DE4" w:rsidRPr="00B53237" w:rsidRDefault="00682DE4" w:rsidP="00682DE4">
      <w:pPr>
        <w:pStyle w:val="Recuodecorpodetexto"/>
        <w:rPr>
          <w:rFonts w:ascii="Bookman Old Style" w:hAnsi="Bookman Old Style"/>
          <w:b/>
          <w:sz w:val="24"/>
        </w:rPr>
      </w:pPr>
    </w:p>
    <w:p w:rsidR="00682DE4" w:rsidRPr="00B53237" w:rsidRDefault="00682DE4" w:rsidP="00682DE4">
      <w:pPr>
        <w:pStyle w:val="Recuodecorpodetexto"/>
        <w:ind w:firstLine="1418"/>
        <w:rPr>
          <w:rStyle w:val="fontstyle21"/>
          <w:rFonts w:ascii="Bookman Old Style" w:hAnsi="Bookman Old Style"/>
        </w:rPr>
      </w:pPr>
      <w:r w:rsidRPr="00703003">
        <w:rPr>
          <w:rFonts w:ascii="Bookman Old Style" w:hAnsi="Bookman Old Style"/>
          <w:b/>
          <w:sz w:val="24"/>
        </w:rPr>
        <w:t>Art. 1º</w:t>
      </w:r>
      <w:r w:rsidRPr="00703003">
        <w:rPr>
          <w:rFonts w:ascii="Bookman Old Style" w:hAnsi="Bookman Old Style"/>
          <w:sz w:val="24"/>
        </w:rPr>
        <w:t xml:space="preserve">- Ficam </w:t>
      </w:r>
      <w:r w:rsidRPr="00703003">
        <w:rPr>
          <w:rFonts w:ascii="Bookman Old Style" w:hAnsi="Bookman Old Style"/>
          <w:b/>
          <w:sz w:val="24"/>
        </w:rPr>
        <w:t>APROVADAS</w:t>
      </w:r>
      <w:r w:rsidRPr="00703003">
        <w:rPr>
          <w:rFonts w:ascii="Bookman Old Style" w:hAnsi="Bookman Old Style"/>
          <w:sz w:val="24"/>
        </w:rPr>
        <w:t xml:space="preserve"> as contas</w:t>
      </w:r>
      <w:r>
        <w:rPr>
          <w:rFonts w:ascii="Bookman Old Style" w:hAnsi="Bookman Old Style"/>
          <w:sz w:val="24"/>
        </w:rPr>
        <w:t xml:space="preserve"> consolidadas</w:t>
      </w:r>
      <w:r w:rsidRPr="00703003">
        <w:rPr>
          <w:rFonts w:ascii="Bookman Old Style" w:hAnsi="Bookman Old Style"/>
          <w:sz w:val="24"/>
        </w:rPr>
        <w:t xml:space="preserve"> do Executivo Municipal de</w:t>
      </w:r>
      <w:r>
        <w:rPr>
          <w:rFonts w:ascii="Bookman Old Style" w:hAnsi="Bookman Old Style"/>
          <w:sz w:val="24"/>
        </w:rPr>
        <w:t xml:space="preserve"> </w:t>
      </w:r>
      <w:r w:rsidRPr="00B53237">
        <w:rPr>
          <w:rFonts w:ascii="Bookman Old Style" w:hAnsi="Bookman Old Style"/>
          <w:sz w:val="24"/>
        </w:rPr>
        <w:t>Lagoa da Confusão</w:t>
      </w:r>
      <w:r w:rsidRPr="00703003">
        <w:rPr>
          <w:rFonts w:ascii="Bookman Old Style" w:hAnsi="Bookman Old Style"/>
          <w:sz w:val="24"/>
        </w:rPr>
        <w:t>, relativas ao exercício financeiro de 201</w:t>
      </w:r>
      <w:r>
        <w:rPr>
          <w:rFonts w:ascii="Bookman Old Style" w:hAnsi="Bookman Old Style"/>
          <w:sz w:val="24"/>
        </w:rPr>
        <w:t>7</w:t>
      </w:r>
      <w:r w:rsidRPr="00703003">
        <w:rPr>
          <w:rFonts w:ascii="Bookman Old Style" w:hAnsi="Bookman Old Style"/>
          <w:sz w:val="24"/>
        </w:rPr>
        <w:t>,</w:t>
      </w:r>
      <w:r>
        <w:rPr>
          <w:rFonts w:ascii="Bookman Old Style" w:hAnsi="Bookman Old Style"/>
          <w:sz w:val="24"/>
        </w:rPr>
        <w:t xml:space="preserve"> rejeitando</w:t>
      </w:r>
      <w:r w:rsidRPr="00703003">
        <w:rPr>
          <w:rFonts w:ascii="Bookman Old Style" w:hAnsi="Bookman Old Style"/>
          <w:sz w:val="24"/>
        </w:rPr>
        <w:t xml:space="preserve"> o </w:t>
      </w:r>
      <w:r>
        <w:rPr>
          <w:rStyle w:val="fontstyle21"/>
          <w:rFonts w:ascii="Bookman Old Style" w:hAnsi="Bookman Old Style"/>
          <w:b/>
        </w:rPr>
        <w:t xml:space="preserve">Parecer Prévio nº </w:t>
      </w:r>
      <w:r w:rsidRPr="005C25C9">
        <w:rPr>
          <w:rStyle w:val="fontstyle21"/>
          <w:rFonts w:ascii="Bookman Old Style" w:hAnsi="Bookman Old Style"/>
          <w:b/>
          <w:bCs/>
        </w:rPr>
        <w:t>63/2021</w:t>
      </w:r>
      <w:r w:rsidRPr="008A72E5">
        <w:rPr>
          <w:rStyle w:val="fontstyle21"/>
          <w:rFonts w:ascii="Bookman Old Style" w:hAnsi="Bookman Old Style"/>
        </w:rPr>
        <w:t xml:space="preserve"> </w:t>
      </w:r>
      <w:r>
        <w:rPr>
          <w:rStyle w:val="fontstyle21"/>
          <w:rFonts w:ascii="Bookman Old Style" w:hAnsi="Bookman Old Style"/>
          <w:b/>
        </w:rPr>
        <w:t xml:space="preserve">e Resolução nº </w:t>
      </w:r>
      <w:r w:rsidRPr="005C25C9">
        <w:rPr>
          <w:rStyle w:val="fontstyle21"/>
          <w:rFonts w:ascii="Bookman Old Style" w:hAnsi="Bookman Old Style"/>
          <w:b/>
        </w:rPr>
        <w:t>220/2022</w:t>
      </w:r>
      <w:r>
        <w:rPr>
          <w:rStyle w:val="fontstyle21"/>
          <w:rFonts w:ascii="Bookman Old Style" w:hAnsi="Bookman Old Style"/>
          <w:b/>
        </w:rPr>
        <w:t xml:space="preserve">, </w:t>
      </w:r>
      <w:r w:rsidRPr="00026AB5">
        <w:rPr>
          <w:rStyle w:val="fontstyle21"/>
          <w:rFonts w:ascii="Bookman Old Style" w:hAnsi="Bookman Old Style"/>
          <w:bCs/>
        </w:rPr>
        <w:t>emitid</w:t>
      </w:r>
      <w:r>
        <w:rPr>
          <w:rStyle w:val="fontstyle21"/>
          <w:rFonts w:ascii="Bookman Old Style" w:hAnsi="Bookman Old Style"/>
          <w:bCs/>
        </w:rPr>
        <w:t>os</w:t>
      </w:r>
      <w:r w:rsidRPr="00026AB5">
        <w:rPr>
          <w:rStyle w:val="fontstyle21"/>
          <w:rFonts w:ascii="Bookman Old Style" w:hAnsi="Bookman Old Style"/>
          <w:bCs/>
        </w:rPr>
        <w:t xml:space="preserve"> pelo</w:t>
      </w:r>
      <w:r w:rsidRPr="00703003">
        <w:rPr>
          <w:rFonts w:ascii="Bookman Old Style" w:hAnsi="Bookman Old Style"/>
          <w:sz w:val="24"/>
        </w:rPr>
        <w:t xml:space="preserve"> Tribunal de Contas do Estado do Tocantins.</w:t>
      </w:r>
    </w:p>
    <w:p w:rsidR="00682DE4" w:rsidRPr="00B53237" w:rsidRDefault="00682DE4" w:rsidP="00682DE4">
      <w:pPr>
        <w:ind w:firstLine="1418"/>
        <w:jc w:val="both"/>
        <w:rPr>
          <w:rFonts w:ascii="Bookman Old Style" w:hAnsi="Bookman Old Style"/>
          <w:bCs/>
          <w:color w:val="000000"/>
        </w:rPr>
      </w:pPr>
      <w:r w:rsidRPr="00B53237">
        <w:rPr>
          <w:rStyle w:val="fontstyle21"/>
          <w:rFonts w:ascii="Bookman Old Style" w:hAnsi="Bookman Old Style"/>
          <w:b/>
        </w:rPr>
        <w:t>Art. 2º-</w:t>
      </w:r>
      <w:r w:rsidRPr="00B53237">
        <w:rPr>
          <w:rStyle w:val="fontstyle21"/>
          <w:rFonts w:ascii="Bookman Old Style" w:hAnsi="Bookman Old Style"/>
          <w:bCs/>
        </w:rPr>
        <w:t xml:space="preserve"> Este Decreto entra em vigor na data de sua publicação</w:t>
      </w:r>
      <w:r>
        <w:rPr>
          <w:rStyle w:val="fontstyle21"/>
          <w:rFonts w:ascii="Bookman Old Style" w:hAnsi="Bookman Old Style"/>
          <w:bCs/>
        </w:rPr>
        <w:t>,</w:t>
      </w:r>
      <w:r w:rsidRPr="00B53237">
        <w:rPr>
          <w:rStyle w:val="fontstyle21"/>
          <w:rFonts w:ascii="Bookman Old Style" w:hAnsi="Bookman Old Style"/>
          <w:bCs/>
        </w:rPr>
        <w:t xml:space="preserve"> revogando-se as disposições em contrário.</w:t>
      </w:r>
    </w:p>
    <w:p w:rsidR="00682DE4" w:rsidRDefault="00682DE4" w:rsidP="00682DE4">
      <w:pPr>
        <w:jc w:val="both"/>
        <w:rPr>
          <w:rFonts w:ascii="Bookman Old Style" w:hAnsi="Bookman Old Style" w:cs="Arial"/>
        </w:rPr>
      </w:pPr>
      <w:r w:rsidRPr="00703003">
        <w:rPr>
          <w:rFonts w:ascii="Bookman Old Style" w:hAnsi="Bookman Old Style" w:cs="Arial"/>
        </w:rPr>
        <w:tab/>
      </w:r>
      <w:r w:rsidRPr="00703003">
        <w:rPr>
          <w:rFonts w:ascii="Bookman Old Style" w:hAnsi="Bookman Old Style" w:cs="Arial"/>
        </w:rPr>
        <w:tab/>
      </w:r>
    </w:p>
    <w:p w:rsidR="00682DE4" w:rsidRPr="00703003" w:rsidRDefault="00682DE4" w:rsidP="00682DE4">
      <w:pPr>
        <w:jc w:val="both"/>
        <w:rPr>
          <w:rFonts w:ascii="Bookman Old Style" w:hAnsi="Bookman Old Style" w:cs="Arial"/>
        </w:rPr>
      </w:pPr>
      <w:r w:rsidRPr="00B53237">
        <w:rPr>
          <w:rStyle w:val="fontstyle21"/>
          <w:rFonts w:ascii="Bookman Old Style" w:hAnsi="Bookman Old Style"/>
          <w:b/>
        </w:rPr>
        <w:t xml:space="preserve">Sala das Comissões da Câmara Municipal de </w:t>
      </w:r>
      <w:r>
        <w:rPr>
          <w:rStyle w:val="fontstyle21"/>
          <w:rFonts w:ascii="Bookman Old Style" w:hAnsi="Bookman Old Style"/>
          <w:b/>
        </w:rPr>
        <w:t>Lagoa da Confusão</w:t>
      </w:r>
      <w:r w:rsidRPr="00B53237">
        <w:rPr>
          <w:rStyle w:val="fontstyle21"/>
          <w:rFonts w:ascii="Bookman Old Style" w:hAnsi="Bookman Old Style"/>
          <w:bCs/>
        </w:rPr>
        <w:t xml:space="preserve">, em </w:t>
      </w:r>
      <w:r>
        <w:rPr>
          <w:rStyle w:val="fontstyle21"/>
          <w:rFonts w:ascii="Bookman Old Style" w:hAnsi="Bookman Old Style"/>
          <w:bCs/>
        </w:rPr>
        <w:t>04</w:t>
      </w:r>
      <w:r w:rsidRPr="00B53237">
        <w:rPr>
          <w:rStyle w:val="fontstyle21"/>
          <w:rFonts w:ascii="Bookman Old Style" w:hAnsi="Bookman Old Style"/>
          <w:bCs/>
        </w:rPr>
        <w:t xml:space="preserve"> de </w:t>
      </w:r>
      <w:r>
        <w:rPr>
          <w:rStyle w:val="fontstyle21"/>
          <w:rFonts w:ascii="Bookman Old Style" w:hAnsi="Bookman Old Style"/>
          <w:bCs/>
        </w:rPr>
        <w:t>dezembro</w:t>
      </w:r>
      <w:r w:rsidRPr="00B53237">
        <w:rPr>
          <w:rStyle w:val="fontstyle21"/>
          <w:rFonts w:ascii="Bookman Old Style" w:hAnsi="Bookman Old Style"/>
          <w:bCs/>
        </w:rPr>
        <w:t xml:space="preserve"> de 2024.</w:t>
      </w:r>
    </w:p>
    <w:p w:rsidR="00682DE4" w:rsidRPr="00703003" w:rsidRDefault="00682DE4" w:rsidP="00682DE4">
      <w:pPr>
        <w:jc w:val="both"/>
        <w:rPr>
          <w:rFonts w:ascii="Bookman Old Style" w:hAnsi="Bookman Old Style" w:cs="Arial"/>
        </w:rPr>
      </w:pPr>
    </w:p>
    <w:p w:rsidR="00682DE4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</w:p>
    <w:p w:rsidR="00682DE4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</w:p>
    <w:p w:rsidR="00682DE4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</w:p>
    <w:p w:rsidR="00682DE4" w:rsidRPr="009F283E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  <w:r w:rsidRPr="009F283E">
        <w:rPr>
          <w:rStyle w:val="fontstyle21"/>
          <w:rFonts w:ascii="Bookman Old Style" w:hAnsi="Bookman Old Style"/>
          <w:b/>
          <w:bCs/>
          <w:lang w:eastAsia="pt-BR"/>
        </w:rPr>
        <w:t xml:space="preserve">Alan Coelho dos </w:t>
      </w:r>
      <w:proofErr w:type="gramStart"/>
      <w:r w:rsidRPr="009F283E">
        <w:rPr>
          <w:rStyle w:val="fontstyle21"/>
          <w:rFonts w:ascii="Bookman Old Style" w:hAnsi="Bookman Old Style"/>
          <w:b/>
          <w:bCs/>
          <w:lang w:eastAsia="pt-BR"/>
        </w:rPr>
        <w:t>Santos  -</w:t>
      </w:r>
      <w:proofErr w:type="gramEnd"/>
      <w:r w:rsidRPr="009F283E">
        <w:rPr>
          <w:rStyle w:val="fontstyle21"/>
          <w:rFonts w:ascii="Bookman Old Style" w:hAnsi="Bookman Old Style"/>
          <w:b/>
          <w:bCs/>
          <w:lang w:eastAsia="pt-BR"/>
        </w:rPr>
        <w:t xml:space="preserve"> PP</w:t>
      </w:r>
    </w:p>
    <w:p w:rsidR="00682DE4" w:rsidRPr="009F283E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  <w:r w:rsidRPr="009F283E">
        <w:rPr>
          <w:rStyle w:val="fontstyle21"/>
          <w:rFonts w:ascii="Bookman Old Style" w:hAnsi="Bookman Old Style"/>
          <w:b/>
          <w:bCs/>
          <w:lang w:eastAsia="pt-BR"/>
        </w:rPr>
        <w:t>Relator</w:t>
      </w:r>
    </w:p>
    <w:p w:rsidR="00682DE4" w:rsidRPr="009F283E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lang w:eastAsia="pt-BR"/>
        </w:rPr>
      </w:pPr>
      <w:r w:rsidRPr="009F283E">
        <w:rPr>
          <w:rStyle w:val="fontstyle21"/>
          <w:rFonts w:ascii="Bookman Old Style" w:hAnsi="Bookman Old Style"/>
          <w:bCs/>
          <w:lang w:eastAsia="pt-BR"/>
        </w:rPr>
        <w:t>COMISSÃO DE FINANÇAS, ORÇAMENTO, TRIBUTAÇÃO, FISCALIZAÇÃO E CONTROLE</w:t>
      </w:r>
    </w:p>
    <w:p w:rsidR="00682DE4" w:rsidRPr="009F283E" w:rsidRDefault="00682DE4" w:rsidP="00682DE4">
      <w:pPr>
        <w:jc w:val="center"/>
        <w:rPr>
          <w:rStyle w:val="fontstyle21"/>
          <w:rFonts w:ascii="Bookman Old Style" w:hAnsi="Bookman Old Style"/>
          <w:bCs/>
        </w:rPr>
      </w:pPr>
    </w:p>
    <w:p w:rsidR="00682DE4" w:rsidRPr="009F283E" w:rsidRDefault="00682DE4" w:rsidP="00682DE4">
      <w:pPr>
        <w:jc w:val="center"/>
        <w:rPr>
          <w:rStyle w:val="fontstyle21"/>
          <w:rFonts w:ascii="Bookman Old Style" w:hAnsi="Bookman Old Style"/>
          <w:bCs/>
        </w:rPr>
      </w:pP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</w:rPr>
      </w:pPr>
      <w:r w:rsidRPr="009F283E">
        <w:rPr>
          <w:rStyle w:val="fontstyle21"/>
          <w:rFonts w:ascii="Bookman Old Style" w:hAnsi="Bookman Old Style"/>
          <w:b/>
          <w:bCs/>
        </w:rPr>
        <w:t>Davi Dias Reis Democrata -  PP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</w:rPr>
      </w:pPr>
      <w:r w:rsidRPr="009F283E">
        <w:rPr>
          <w:rStyle w:val="fontstyle21"/>
          <w:rFonts w:ascii="Bookman Old Style" w:hAnsi="Bookman Old Style"/>
          <w:b/>
          <w:bCs/>
        </w:rPr>
        <w:t>Presidente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Cs/>
        </w:rPr>
      </w:pPr>
      <w:r w:rsidRPr="009F283E">
        <w:rPr>
          <w:rStyle w:val="fontstyle21"/>
          <w:rFonts w:ascii="Bookman Old Style" w:hAnsi="Bookman Old Style"/>
          <w:bCs/>
        </w:rPr>
        <w:t>COMISSÃO DE FINANÇAS, ORÇAMENTO, TRIBUTAÇÃO, FISCALIZAÇÃO E CONTROLE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Cs/>
          <w:lang w:eastAsia="pt-BR"/>
        </w:rPr>
      </w:pP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Cs/>
          <w:lang w:eastAsia="pt-BR"/>
        </w:rPr>
      </w:pP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</w:rPr>
      </w:pPr>
      <w:r w:rsidRPr="009F283E">
        <w:rPr>
          <w:rStyle w:val="fontstyle21"/>
          <w:rFonts w:ascii="Bookman Old Style" w:hAnsi="Bookman Old Style"/>
          <w:b/>
          <w:bCs/>
        </w:rPr>
        <w:t>Napoleão Dionísio da Costa - PDT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  <w:r w:rsidRPr="009F283E">
        <w:rPr>
          <w:rStyle w:val="fontstyle21"/>
          <w:rFonts w:ascii="Bookman Old Style" w:hAnsi="Bookman Old Style"/>
          <w:b/>
          <w:bCs/>
        </w:rPr>
        <w:t>Secretário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Cs/>
          <w:lang w:eastAsia="pt-BR"/>
        </w:rPr>
      </w:pPr>
      <w:r w:rsidRPr="009F283E">
        <w:rPr>
          <w:rStyle w:val="fontstyle21"/>
          <w:rFonts w:ascii="Bookman Old Style" w:hAnsi="Bookman Old Style"/>
          <w:bCs/>
          <w:lang w:eastAsia="pt-BR"/>
        </w:rPr>
        <w:t>COMISSÃO DE FINANÇAS, ORÇAMENTO, TRIBUTAÇÃO, FISCALIZAÇÃO E CONTROLE</w:t>
      </w:r>
    </w:p>
    <w:p w:rsidR="00682DE4" w:rsidRPr="00703003" w:rsidRDefault="00682DE4" w:rsidP="00682DE4">
      <w:pPr>
        <w:jc w:val="center"/>
        <w:rPr>
          <w:rFonts w:ascii="Bookman Old Style" w:hAnsi="Bookman Old Style" w:cs="Arial"/>
          <w:b/>
        </w:rPr>
      </w:pPr>
    </w:p>
    <w:p w:rsidR="00682DE4" w:rsidRPr="00627E63" w:rsidRDefault="00682DE4" w:rsidP="00682DE4"/>
    <w:p w:rsidR="00682DE4" w:rsidRDefault="00682DE4" w:rsidP="00682DE4">
      <w:pPr>
        <w:spacing w:after="200" w:line="276" w:lineRule="auto"/>
      </w:pPr>
      <w:r>
        <w:br w:type="page"/>
      </w:r>
    </w:p>
    <w:p w:rsidR="00682DE4" w:rsidRDefault="00682DE4" w:rsidP="00682DE4">
      <w:pPr>
        <w:pStyle w:val="Corpodetexto"/>
        <w:jc w:val="both"/>
        <w:rPr>
          <w:rFonts w:ascii="Bookman Old Style" w:hAnsi="Bookman Old Style" w:cs="Arial"/>
          <w:b/>
          <w:bCs/>
        </w:rPr>
      </w:pPr>
      <w:r w:rsidRPr="00394725">
        <w:rPr>
          <w:rFonts w:ascii="Bookman Old Style" w:hAnsi="Bookman Old Style" w:cs="Arial"/>
          <w:b/>
          <w:bCs/>
        </w:rPr>
        <w:lastRenderedPageBreak/>
        <w:t>PROJETO DE DECRETO LEGISLATIVO N.º 00</w:t>
      </w:r>
      <w:r>
        <w:rPr>
          <w:rFonts w:ascii="Bookman Old Style" w:hAnsi="Bookman Old Style" w:cs="Arial"/>
          <w:b/>
          <w:bCs/>
        </w:rPr>
        <w:t>4</w:t>
      </w:r>
      <w:r w:rsidRPr="00394725">
        <w:rPr>
          <w:rFonts w:ascii="Bookman Old Style" w:hAnsi="Bookman Old Style" w:cs="Arial"/>
          <w:b/>
          <w:bCs/>
        </w:rPr>
        <w:t xml:space="preserve">, DE </w:t>
      </w:r>
      <w:r>
        <w:rPr>
          <w:rFonts w:ascii="Bookman Old Style" w:hAnsi="Bookman Old Style" w:cs="Arial"/>
          <w:b/>
          <w:bCs/>
        </w:rPr>
        <w:t>04</w:t>
      </w:r>
      <w:r w:rsidRPr="00394725">
        <w:rPr>
          <w:rFonts w:ascii="Bookman Old Style" w:hAnsi="Bookman Old Style" w:cs="Arial"/>
          <w:b/>
          <w:bCs/>
        </w:rPr>
        <w:t xml:space="preserve"> DE </w:t>
      </w:r>
      <w:r>
        <w:rPr>
          <w:rFonts w:ascii="Bookman Old Style" w:hAnsi="Bookman Old Style" w:cs="Arial"/>
          <w:b/>
          <w:bCs/>
        </w:rPr>
        <w:t xml:space="preserve">DEZEMBRO </w:t>
      </w:r>
      <w:r w:rsidRPr="00394725">
        <w:rPr>
          <w:rFonts w:ascii="Bookman Old Style" w:hAnsi="Bookman Old Style" w:cs="Arial"/>
          <w:b/>
          <w:bCs/>
        </w:rPr>
        <w:t>DE 2024</w:t>
      </w:r>
      <w:r>
        <w:rPr>
          <w:rFonts w:ascii="Bookman Old Style" w:hAnsi="Bookman Old Style" w:cs="Arial"/>
          <w:b/>
          <w:bCs/>
        </w:rPr>
        <w:t>.</w:t>
      </w:r>
    </w:p>
    <w:p w:rsidR="00682DE4" w:rsidRPr="00977DE5" w:rsidRDefault="00682DE4" w:rsidP="00682DE4">
      <w:pPr>
        <w:pStyle w:val="Corpodetexto"/>
        <w:jc w:val="both"/>
        <w:rPr>
          <w:rFonts w:ascii="Bookman Old Style" w:hAnsi="Bookman Old Style" w:cs="Arial"/>
          <w:b/>
          <w:bCs/>
        </w:rPr>
      </w:pPr>
    </w:p>
    <w:tbl>
      <w:tblPr>
        <w:tblW w:w="0" w:type="auto"/>
        <w:tblInd w:w="3794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682DE4" w:rsidRPr="00703003" w:rsidTr="00256098">
        <w:tc>
          <w:tcPr>
            <w:tcW w:w="4961" w:type="dxa"/>
          </w:tcPr>
          <w:p w:rsidR="00682DE4" w:rsidRPr="00977DE5" w:rsidRDefault="00682DE4" w:rsidP="00256098">
            <w:pPr>
              <w:ind w:left="-106" w:right="430"/>
              <w:jc w:val="both"/>
              <w:rPr>
                <w:rFonts w:ascii="Bookman Old Style" w:hAnsi="Bookman Old Style" w:cs="Arial"/>
                <w:b/>
              </w:rPr>
            </w:pPr>
            <w:r w:rsidRPr="00AF2DC5">
              <w:rPr>
                <w:rFonts w:ascii="Bookman Old Style" w:hAnsi="Bookman Old Style" w:cs="Arial"/>
                <w:b/>
                <w:bCs/>
              </w:rPr>
              <w:t>“</w:t>
            </w:r>
            <w:r w:rsidRPr="00977DE5">
              <w:rPr>
                <w:rFonts w:ascii="Bookman Old Style" w:hAnsi="Bookman Old Style" w:cs="Arial"/>
                <w:b/>
              </w:rPr>
              <w:t xml:space="preserve">Aprova as Contas Anuais Consolidadas do Município de </w:t>
            </w:r>
            <w:r>
              <w:rPr>
                <w:rFonts w:ascii="Bookman Old Style" w:hAnsi="Bookman Old Style" w:cs="Arial"/>
                <w:b/>
              </w:rPr>
              <w:t>Lagoa da Confusão</w:t>
            </w:r>
            <w:r w:rsidRPr="00977DE5">
              <w:rPr>
                <w:rFonts w:ascii="Bookman Old Style" w:hAnsi="Bookman Old Style" w:cs="Arial"/>
                <w:b/>
              </w:rPr>
              <w:t xml:space="preserve"> -TO, relativas ao exercício financeiro de 201</w:t>
            </w:r>
            <w:r>
              <w:rPr>
                <w:rFonts w:ascii="Bookman Old Style" w:hAnsi="Bookman Old Style" w:cs="Arial"/>
                <w:b/>
              </w:rPr>
              <w:t>8</w:t>
            </w:r>
            <w:r w:rsidRPr="00977DE5">
              <w:rPr>
                <w:rFonts w:ascii="Bookman Old Style" w:hAnsi="Bookman Old Style" w:cs="Arial"/>
                <w:b/>
              </w:rPr>
              <w:t xml:space="preserve"> e dá outras providências.”</w:t>
            </w:r>
            <w:r w:rsidRPr="00977DE5">
              <w:rPr>
                <w:rFonts w:ascii="Bookman Old Style" w:hAnsi="Bookman Old Style" w:cs="Arial"/>
              </w:rPr>
              <w:t xml:space="preserve"> </w:t>
            </w:r>
          </w:p>
        </w:tc>
      </w:tr>
    </w:tbl>
    <w:p w:rsidR="00682DE4" w:rsidRPr="00703003" w:rsidRDefault="00682DE4" w:rsidP="00682DE4">
      <w:pPr>
        <w:pStyle w:val="Recuodecorpodetexto"/>
        <w:rPr>
          <w:rFonts w:ascii="Bookman Old Style" w:hAnsi="Bookman Old Style"/>
          <w:sz w:val="24"/>
        </w:rPr>
      </w:pPr>
    </w:p>
    <w:p w:rsidR="00682DE4" w:rsidRDefault="00682DE4" w:rsidP="00682DE4">
      <w:pPr>
        <w:pStyle w:val="Recuodecorpodetexto"/>
        <w:ind w:right="-1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          </w:t>
      </w:r>
      <w:r w:rsidRPr="00977DE5">
        <w:rPr>
          <w:rFonts w:ascii="Bookman Old Style" w:hAnsi="Bookman Old Style"/>
          <w:b/>
          <w:bCs/>
          <w:sz w:val="24"/>
        </w:rPr>
        <w:t xml:space="preserve">O PRESIDENTE DA CÂMARA MUNICIPAL DE </w:t>
      </w:r>
      <w:r>
        <w:rPr>
          <w:rFonts w:ascii="Bookman Old Style" w:hAnsi="Bookman Old Style"/>
          <w:b/>
          <w:bCs/>
          <w:sz w:val="24"/>
        </w:rPr>
        <w:t>LAGOA DA CONFUSÃO</w:t>
      </w:r>
      <w:r>
        <w:rPr>
          <w:rFonts w:ascii="Bookman Old Style" w:hAnsi="Bookman Old Style"/>
          <w:sz w:val="24"/>
        </w:rPr>
        <w:t xml:space="preserve"> -TO</w:t>
      </w:r>
      <w:r w:rsidRPr="00703003">
        <w:rPr>
          <w:rFonts w:ascii="Bookman Old Style" w:hAnsi="Bookman Old Style"/>
          <w:sz w:val="24"/>
        </w:rPr>
        <w:t xml:space="preserve">, no uso de suas atribuições legais e com fulcro no </w:t>
      </w:r>
      <w:r>
        <w:rPr>
          <w:rFonts w:ascii="Bookman Old Style" w:hAnsi="Bookman Old Style"/>
          <w:sz w:val="24"/>
        </w:rPr>
        <w:t>A</w:t>
      </w:r>
      <w:r w:rsidRPr="00703003">
        <w:rPr>
          <w:rFonts w:ascii="Bookman Old Style" w:hAnsi="Bookman Old Style"/>
          <w:sz w:val="24"/>
        </w:rPr>
        <w:t xml:space="preserve">rt. </w:t>
      </w:r>
      <w:r>
        <w:rPr>
          <w:rFonts w:ascii="Bookman Old Style" w:hAnsi="Bookman Old Style"/>
          <w:sz w:val="24"/>
        </w:rPr>
        <w:t xml:space="preserve">28, IX </w:t>
      </w:r>
      <w:r w:rsidRPr="00703003">
        <w:rPr>
          <w:rFonts w:ascii="Bookman Old Style" w:hAnsi="Bookman Old Style"/>
          <w:sz w:val="24"/>
        </w:rPr>
        <w:t xml:space="preserve">da Lei </w:t>
      </w:r>
      <w:r>
        <w:rPr>
          <w:rFonts w:ascii="Bookman Old Style" w:hAnsi="Bookman Old Style"/>
          <w:sz w:val="24"/>
        </w:rPr>
        <w:t>O</w:t>
      </w:r>
      <w:r w:rsidRPr="00703003">
        <w:rPr>
          <w:rFonts w:ascii="Bookman Old Style" w:hAnsi="Bookman Old Style"/>
          <w:sz w:val="24"/>
        </w:rPr>
        <w:t xml:space="preserve">rgânica do Município e </w:t>
      </w:r>
      <w:r>
        <w:rPr>
          <w:rFonts w:ascii="Bookman Old Style" w:hAnsi="Bookman Old Style"/>
          <w:sz w:val="24"/>
        </w:rPr>
        <w:t xml:space="preserve">41, IX c/c 241 </w:t>
      </w:r>
      <w:r w:rsidRPr="00703003">
        <w:rPr>
          <w:rFonts w:ascii="Bookman Old Style" w:hAnsi="Bookman Old Style"/>
          <w:sz w:val="24"/>
        </w:rPr>
        <w:t>do Regimento Interno, e,</w:t>
      </w:r>
    </w:p>
    <w:p w:rsidR="00682DE4" w:rsidRPr="00703003" w:rsidRDefault="00682DE4" w:rsidP="00682DE4">
      <w:pPr>
        <w:pStyle w:val="Recuodecorpodetexto"/>
        <w:rPr>
          <w:rFonts w:ascii="Bookman Old Style" w:hAnsi="Bookman Old Style"/>
          <w:sz w:val="24"/>
        </w:rPr>
      </w:pPr>
      <w:r w:rsidRPr="00703003">
        <w:rPr>
          <w:rFonts w:ascii="Bookman Old Style" w:hAnsi="Bookman Old Style"/>
          <w:b/>
          <w:sz w:val="24"/>
        </w:rPr>
        <w:t>CONSIDERANDO</w:t>
      </w:r>
      <w:r w:rsidRPr="00703003">
        <w:rPr>
          <w:rFonts w:ascii="Bookman Old Style" w:hAnsi="Bookman Old Style"/>
          <w:sz w:val="24"/>
        </w:rPr>
        <w:t xml:space="preserve"> que foi APROVADO pelo Plenário desta Casa</w:t>
      </w:r>
      <w:r>
        <w:rPr>
          <w:rFonts w:ascii="Bookman Old Style" w:hAnsi="Bookman Old Style"/>
          <w:sz w:val="24"/>
        </w:rPr>
        <w:t xml:space="preserve"> de Leis</w:t>
      </w:r>
      <w:r w:rsidRPr="00703003">
        <w:rPr>
          <w:rFonts w:ascii="Bookman Old Style" w:hAnsi="Bookman Old Style"/>
          <w:sz w:val="24"/>
        </w:rPr>
        <w:t xml:space="preserve">, em Sessão </w:t>
      </w:r>
      <w:r>
        <w:rPr>
          <w:rFonts w:ascii="Bookman Old Style" w:hAnsi="Bookman Old Style"/>
          <w:sz w:val="24"/>
        </w:rPr>
        <w:t>Ordinária</w:t>
      </w:r>
      <w:r w:rsidRPr="00703003">
        <w:rPr>
          <w:rFonts w:ascii="Bookman Old Style" w:hAnsi="Bookman Old Style"/>
          <w:sz w:val="24"/>
        </w:rPr>
        <w:t xml:space="preserve"> do dia </w:t>
      </w:r>
      <w:r>
        <w:rPr>
          <w:rFonts w:ascii="Bookman Old Style" w:hAnsi="Bookman Old Style"/>
          <w:sz w:val="24"/>
        </w:rPr>
        <w:t>06/12/2024</w:t>
      </w:r>
      <w:r w:rsidRPr="00703003">
        <w:rPr>
          <w:rFonts w:ascii="Bookman Old Style" w:hAnsi="Bookman Old Style"/>
          <w:sz w:val="24"/>
        </w:rPr>
        <w:t>, o Projeto de Decreto Legislativo nº 00</w:t>
      </w:r>
      <w:r>
        <w:rPr>
          <w:rFonts w:ascii="Bookman Old Style" w:hAnsi="Bookman Old Style"/>
          <w:sz w:val="24"/>
        </w:rPr>
        <w:t>4</w:t>
      </w:r>
      <w:r w:rsidRPr="00703003">
        <w:rPr>
          <w:rFonts w:ascii="Bookman Old Style" w:hAnsi="Bookman Old Style"/>
          <w:sz w:val="24"/>
        </w:rPr>
        <w:t>/20</w:t>
      </w:r>
      <w:r>
        <w:rPr>
          <w:rFonts w:ascii="Bookman Old Style" w:hAnsi="Bookman Old Style"/>
          <w:sz w:val="24"/>
        </w:rPr>
        <w:t>24</w:t>
      </w:r>
      <w:r w:rsidRPr="00703003">
        <w:rPr>
          <w:rFonts w:ascii="Bookman Old Style" w:hAnsi="Bookman Old Style"/>
          <w:sz w:val="24"/>
        </w:rPr>
        <w:t xml:space="preserve">, de autoria da </w:t>
      </w:r>
      <w:r>
        <w:rPr>
          <w:rStyle w:val="fontstyle21"/>
          <w:rFonts w:ascii="Bookman Old Style" w:hAnsi="Bookman Old Style"/>
        </w:rPr>
        <w:t xml:space="preserve">Comissão de </w:t>
      </w:r>
      <w:r w:rsidRPr="005C25C9">
        <w:rPr>
          <w:rStyle w:val="fontstyle21"/>
          <w:rFonts w:ascii="Bookman Old Style" w:hAnsi="Bookman Old Style"/>
        </w:rPr>
        <w:t xml:space="preserve">Finanças, Orçamento, Tributação, Fiscalização </w:t>
      </w:r>
      <w:r>
        <w:rPr>
          <w:rStyle w:val="fontstyle21"/>
          <w:rFonts w:ascii="Bookman Old Style" w:hAnsi="Bookman Old Style"/>
        </w:rPr>
        <w:t>e</w:t>
      </w:r>
      <w:r w:rsidRPr="005C25C9">
        <w:rPr>
          <w:rStyle w:val="fontstyle21"/>
          <w:rFonts w:ascii="Bookman Old Style" w:hAnsi="Bookman Old Style"/>
        </w:rPr>
        <w:t xml:space="preserve"> Controle</w:t>
      </w:r>
      <w:r w:rsidRPr="00703003">
        <w:rPr>
          <w:rFonts w:ascii="Bookman Old Style" w:hAnsi="Bookman Old Style"/>
          <w:sz w:val="24"/>
        </w:rPr>
        <w:t xml:space="preserve">, que em seu artigo 1º, concluí pela </w:t>
      </w:r>
      <w:r>
        <w:rPr>
          <w:rFonts w:ascii="Bookman Old Style" w:hAnsi="Bookman Old Style"/>
          <w:sz w:val="24"/>
        </w:rPr>
        <w:t>rejeição</w:t>
      </w:r>
      <w:r w:rsidRPr="00703003">
        <w:rPr>
          <w:rFonts w:ascii="Bookman Old Style" w:hAnsi="Bookman Old Style"/>
          <w:sz w:val="24"/>
        </w:rPr>
        <w:t xml:space="preserve"> d</w:t>
      </w:r>
      <w:r>
        <w:rPr>
          <w:rFonts w:ascii="Bookman Old Style" w:hAnsi="Bookman Old Style"/>
          <w:sz w:val="24"/>
        </w:rPr>
        <w:t>o</w:t>
      </w:r>
      <w:r w:rsidRPr="00703003">
        <w:rPr>
          <w:rFonts w:ascii="Bookman Old Style" w:hAnsi="Bookman Old Style"/>
          <w:sz w:val="24"/>
        </w:rPr>
        <w:t xml:space="preserve"> </w:t>
      </w:r>
      <w:r>
        <w:rPr>
          <w:rStyle w:val="fontstyle21"/>
          <w:rFonts w:ascii="Bookman Old Style" w:hAnsi="Bookman Old Style"/>
          <w:b/>
        </w:rPr>
        <w:t xml:space="preserve">Parecer Prévio nº </w:t>
      </w:r>
      <w:r w:rsidRPr="005E4E03">
        <w:rPr>
          <w:rStyle w:val="fontstyle21"/>
          <w:rFonts w:ascii="Bookman Old Style" w:hAnsi="Bookman Old Style"/>
          <w:b/>
          <w:bCs/>
        </w:rPr>
        <w:t>100/2021 e Resolução nº 367/2022</w:t>
      </w:r>
      <w:r w:rsidRPr="00B53237">
        <w:rPr>
          <w:rStyle w:val="fontstyle21"/>
          <w:rFonts w:ascii="Bookman Old Style" w:hAnsi="Bookman Old Style"/>
          <w:bCs/>
        </w:rPr>
        <w:t>,</w:t>
      </w:r>
      <w:r w:rsidRPr="0070300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cujo o</w:t>
      </w:r>
      <w:r w:rsidRPr="00703003">
        <w:rPr>
          <w:rFonts w:ascii="Bookman Old Style" w:hAnsi="Bookman Old Style"/>
          <w:sz w:val="24"/>
        </w:rPr>
        <w:t xml:space="preserve"> Tribunal de Contas do Estado do Tocantins</w:t>
      </w:r>
      <w:r>
        <w:rPr>
          <w:rFonts w:ascii="Bookman Old Style" w:hAnsi="Bookman Old Style"/>
          <w:sz w:val="24"/>
        </w:rPr>
        <w:t xml:space="preserve"> opina-se pela rejeição</w:t>
      </w:r>
      <w:r w:rsidRPr="0070300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da</w:t>
      </w:r>
      <w:r w:rsidRPr="00703003">
        <w:rPr>
          <w:rFonts w:ascii="Bookman Old Style" w:hAnsi="Bookman Old Style"/>
          <w:sz w:val="24"/>
        </w:rPr>
        <w:t xml:space="preserve">s contas </w:t>
      </w:r>
      <w:r>
        <w:rPr>
          <w:rFonts w:ascii="Bookman Old Style" w:hAnsi="Bookman Old Style"/>
          <w:sz w:val="24"/>
        </w:rPr>
        <w:t>consolidadas da</w:t>
      </w:r>
      <w:r w:rsidRPr="00703003">
        <w:rPr>
          <w:rFonts w:ascii="Bookman Old Style" w:hAnsi="Bookman Old Style"/>
          <w:sz w:val="24"/>
        </w:rPr>
        <w:t xml:space="preserve"> Prefeitura Municipal de </w:t>
      </w:r>
      <w:r>
        <w:rPr>
          <w:rFonts w:ascii="Bookman Old Style" w:hAnsi="Bookman Old Style"/>
          <w:sz w:val="24"/>
        </w:rPr>
        <w:t>Lagoa da Confusão</w:t>
      </w:r>
      <w:r w:rsidRPr="00703003">
        <w:rPr>
          <w:rFonts w:ascii="Bookman Old Style" w:hAnsi="Bookman Old Style"/>
          <w:sz w:val="24"/>
        </w:rPr>
        <w:t>, relativas ao exercício de 201</w:t>
      </w:r>
      <w:r>
        <w:rPr>
          <w:rFonts w:ascii="Bookman Old Style" w:hAnsi="Bookman Old Style"/>
          <w:sz w:val="24"/>
        </w:rPr>
        <w:t>8</w:t>
      </w:r>
      <w:r w:rsidRPr="00703003">
        <w:rPr>
          <w:rFonts w:ascii="Bookman Old Style" w:hAnsi="Bookman Old Style"/>
          <w:sz w:val="24"/>
        </w:rPr>
        <w:t>;</w:t>
      </w:r>
      <w:r>
        <w:rPr>
          <w:rFonts w:ascii="Bookman Old Style" w:hAnsi="Bookman Old Style"/>
          <w:sz w:val="24"/>
        </w:rPr>
        <w:t xml:space="preserve"> </w:t>
      </w:r>
    </w:p>
    <w:p w:rsidR="00682DE4" w:rsidRDefault="00682DE4" w:rsidP="00682DE4">
      <w:pPr>
        <w:pStyle w:val="NormalWeb"/>
        <w:spacing w:beforeAutospacing="0" w:after="0" w:afterAutospacing="0" w:line="276" w:lineRule="auto"/>
        <w:jc w:val="both"/>
        <w:rPr>
          <w:rFonts w:ascii="Bookman Old Style" w:hAnsi="Bookman Old Style" w:cs="Arial"/>
        </w:rPr>
      </w:pPr>
      <w:r w:rsidRPr="00703003">
        <w:rPr>
          <w:rFonts w:ascii="Bookman Old Style" w:hAnsi="Bookman Old Style" w:cs="Arial"/>
          <w:b/>
        </w:rPr>
        <w:t>CONSIDERANDO</w:t>
      </w:r>
      <w:r w:rsidRPr="00703003">
        <w:rPr>
          <w:rFonts w:ascii="Bookman Old Style" w:hAnsi="Bookman Old Style" w:cs="Arial"/>
        </w:rPr>
        <w:t xml:space="preserve"> que com a aprovação</w:t>
      </w:r>
      <w:r>
        <w:rPr>
          <w:rFonts w:ascii="Bookman Old Style" w:hAnsi="Bookman Old Style" w:cs="Arial"/>
        </w:rPr>
        <w:t xml:space="preserve"> pelo Plenário</w:t>
      </w:r>
      <w:r w:rsidRPr="00703003">
        <w:rPr>
          <w:rFonts w:ascii="Bookman Old Style" w:hAnsi="Bookman Old Style" w:cs="Arial"/>
        </w:rPr>
        <w:t xml:space="preserve"> do Projeto de Decreto Legislativo nº 00</w:t>
      </w:r>
      <w:r>
        <w:rPr>
          <w:rFonts w:ascii="Bookman Old Style" w:hAnsi="Bookman Old Style" w:cs="Arial"/>
        </w:rPr>
        <w:t>4</w:t>
      </w:r>
      <w:r w:rsidRPr="00703003">
        <w:rPr>
          <w:rFonts w:ascii="Bookman Old Style" w:hAnsi="Bookman Old Style" w:cs="Arial"/>
        </w:rPr>
        <w:t>/202</w:t>
      </w:r>
      <w:r>
        <w:rPr>
          <w:rFonts w:ascii="Bookman Old Style" w:hAnsi="Bookman Old Style" w:cs="Arial"/>
        </w:rPr>
        <w:t>4</w:t>
      </w:r>
      <w:r w:rsidRPr="00703003">
        <w:rPr>
          <w:rFonts w:ascii="Bookman Old Style" w:hAnsi="Bookman Old Style" w:cs="Arial"/>
        </w:rPr>
        <w:t>, houve, por consequência</w:t>
      </w:r>
      <w:r>
        <w:rPr>
          <w:rFonts w:ascii="Bookman Old Style" w:hAnsi="Bookman Old Style" w:cs="Arial"/>
        </w:rPr>
        <w:t xml:space="preserve"> a rejeição</w:t>
      </w:r>
      <w:r w:rsidRPr="00CD24ED">
        <w:rPr>
          <w:rFonts w:ascii="Bookman Old Style" w:hAnsi="Bookman Old Style" w:cs="Arial"/>
        </w:rPr>
        <w:t xml:space="preserve"> do parecer prévio</w:t>
      </w:r>
      <w:r>
        <w:rPr>
          <w:rFonts w:ascii="Bookman Old Style" w:hAnsi="Bookman Old Style" w:cs="Arial"/>
        </w:rPr>
        <w:t xml:space="preserve"> e resolução</w:t>
      </w:r>
      <w:r w:rsidRPr="00CD24ED">
        <w:rPr>
          <w:rFonts w:ascii="Bookman Old Style" w:hAnsi="Bookman Old Style" w:cs="Arial"/>
        </w:rPr>
        <w:t xml:space="preserve"> emitid</w:t>
      </w:r>
      <w:r>
        <w:rPr>
          <w:rFonts w:ascii="Bookman Old Style" w:hAnsi="Bookman Old Style" w:cs="Arial"/>
        </w:rPr>
        <w:t>os</w:t>
      </w:r>
      <w:r w:rsidRPr="00CD24ED">
        <w:rPr>
          <w:rFonts w:ascii="Bookman Old Style" w:hAnsi="Bookman Old Style" w:cs="Arial"/>
        </w:rPr>
        <w:t xml:space="preserve"> pelo TCE; </w:t>
      </w:r>
      <w:r w:rsidRPr="00703003">
        <w:rPr>
          <w:rFonts w:ascii="Bookman Old Style" w:hAnsi="Bookman Old Style" w:cs="Arial"/>
        </w:rPr>
        <w:t>e consequentemente a aprovação das contas</w:t>
      </w:r>
      <w:r>
        <w:rPr>
          <w:rFonts w:ascii="Bookman Old Style" w:hAnsi="Bookman Old Style" w:cs="Arial"/>
        </w:rPr>
        <w:t xml:space="preserve"> consolidadas</w:t>
      </w:r>
      <w:r w:rsidRPr="00703003">
        <w:rPr>
          <w:rFonts w:ascii="Bookman Old Style" w:hAnsi="Bookman Old Style" w:cs="Arial"/>
        </w:rPr>
        <w:t xml:space="preserve"> do Executivo Municipal de </w:t>
      </w:r>
      <w:r>
        <w:rPr>
          <w:rFonts w:ascii="Bookman Old Style" w:hAnsi="Bookman Old Style" w:cs="Arial"/>
        </w:rPr>
        <w:t xml:space="preserve">Lagoa da Confusão, </w:t>
      </w:r>
      <w:r w:rsidRPr="00703003">
        <w:rPr>
          <w:rFonts w:ascii="Bookman Old Style" w:hAnsi="Bookman Old Style" w:cs="Arial"/>
        </w:rPr>
        <w:t>relativas ao exercício</w:t>
      </w:r>
      <w:r>
        <w:rPr>
          <w:rFonts w:ascii="Bookman Old Style" w:hAnsi="Bookman Old Style" w:cs="Arial"/>
        </w:rPr>
        <w:t xml:space="preserve"> financeiro</w:t>
      </w:r>
      <w:r w:rsidRPr="00703003">
        <w:rPr>
          <w:rFonts w:ascii="Bookman Old Style" w:hAnsi="Bookman Old Style" w:cs="Arial"/>
        </w:rPr>
        <w:t xml:space="preserve"> de 201</w:t>
      </w:r>
      <w:r>
        <w:rPr>
          <w:rFonts w:ascii="Bookman Old Style" w:hAnsi="Bookman Old Style" w:cs="Arial"/>
        </w:rPr>
        <w:t>8</w:t>
      </w:r>
      <w:r w:rsidRPr="00703003">
        <w:rPr>
          <w:rFonts w:ascii="Bookman Old Style" w:hAnsi="Bookman Old Style" w:cs="Arial"/>
        </w:rPr>
        <w:t>;</w:t>
      </w:r>
    </w:p>
    <w:p w:rsidR="00682DE4" w:rsidRPr="00FA13F9" w:rsidRDefault="00682DE4" w:rsidP="00682DE4">
      <w:pPr>
        <w:pStyle w:val="NormalWeb"/>
        <w:spacing w:beforeAutospacing="0" w:after="0" w:afterAutospacing="0" w:line="276" w:lineRule="auto"/>
        <w:jc w:val="both"/>
        <w:rPr>
          <w:rFonts w:ascii="Verdana" w:hAnsi="Verdana"/>
          <w:color w:val="000000"/>
          <w:sz w:val="22"/>
        </w:rPr>
      </w:pPr>
    </w:p>
    <w:p w:rsidR="00682DE4" w:rsidRDefault="00682DE4" w:rsidP="00682DE4">
      <w:pPr>
        <w:pStyle w:val="Recuodecorpodetexto"/>
        <w:rPr>
          <w:rFonts w:ascii="Bookman Old Style" w:hAnsi="Bookman Old Style"/>
          <w:sz w:val="24"/>
        </w:rPr>
      </w:pPr>
      <w:r w:rsidRPr="00703003">
        <w:rPr>
          <w:rFonts w:ascii="Bookman Old Style" w:hAnsi="Bookman Old Style"/>
          <w:sz w:val="24"/>
        </w:rPr>
        <w:t>Faço saber que a Câmara Municipal</w:t>
      </w:r>
      <w:r>
        <w:rPr>
          <w:rFonts w:ascii="Bookman Old Style" w:hAnsi="Bookman Old Style"/>
          <w:sz w:val="24"/>
        </w:rPr>
        <w:t xml:space="preserve"> de </w:t>
      </w:r>
      <w:r w:rsidRPr="00B53237">
        <w:rPr>
          <w:rFonts w:ascii="Bookman Old Style" w:hAnsi="Bookman Old Style"/>
          <w:sz w:val="24"/>
        </w:rPr>
        <w:t>Lagoa da Confusão</w:t>
      </w:r>
      <w:r>
        <w:rPr>
          <w:rFonts w:ascii="Bookman Old Style" w:hAnsi="Bookman Old Style"/>
          <w:sz w:val="24"/>
        </w:rPr>
        <w:t>,</w:t>
      </w:r>
      <w:r w:rsidRPr="00703003">
        <w:rPr>
          <w:rFonts w:ascii="Bookman Old Style" w:hAnsi="Bookman Old Style"/>
          <w:sz w:val="24"/>
        </w:rPr>
        <w:t xml:space="preserve"> aprovou o seguinte:</w:t>
      </w:r>
    </w:p>
    <w:p w:rsidR="00682DE4" w:rsidRPr="00703003" w:rsidRDefault="00682DE4" w:rsidP="00682DE4">
      <w:pPr>
        <w:pStyle w:val="Recuodecorpodetexto"/>
        <w:rPr>
          <w:rFonts w:ascii="Bookman Old Style" w:hAnsi="Bookman Old Style"/>
          <w:sz w:val="24"/>
        </w:rPr>
      </w:pPr>
    </w:p>
    <w:p w:rsidR="00682DE4" w:rsidRDefault="00682DE4" w:rsidP="00682DE4">
      <w:pPr>
        <w:pStyle w:val="Recuodecorpodetexto"/>
        <w:rPr>
          <w:rFonts w:ascii="Bookman Old Style" w:hAnsi="Bookman Old Style"/>
          <w:b/>
          <w:sz w:val="24"/>
        </w:rPr>
      </w:pPr>
      <w:r w:rsidRPr="00703003">
        <w:rPr>
          <w:rFonts w:ascii="Bookman Old Style" w:hAnsi="Bookman Old Style"/>
          <w:b/>
          <w:sz w:val="24"/>
        </w:rPr>
        <w:t>DECRETO LEGISLATIVO:</w:t>
      </w:r>
    </w:p>
    <w:p w:rsidR="00682DE4" w:rsidRPr="00B53237" w:rsidRDefault="00682DE4" w:rsidP="00682DE4">
      <w:pPr>
        <w:pStyle w:val="Recuodecorpodetexto"/>
        <w:rPr>
          <w:rFonts w:ascii="Bookman Old Style" w:hAnsi="Bookman Old Style"/>
          <w:b/>
          <w:sz w:val="24"/>
        </w:rPr>
      </w:pPr>
    </w:p>
    <w:p w:rsidR="00682DE4" w:rsidRPr="00B53237" w:rsidRDefault="00682DE4" w:rsidP="00682DE4">
      <w:pPr>
        <w:pStyle w:val="Recuodecorpodetexto"/>
        <w:ind w:firstLine="1418"/>
        <w:rPr>
          <w:rStyle w:val="fontstyle21"/>
          <w:rFonts w:ascii="Bookman Old Style" w:hAnsi="Bookman Old Style"/>
        </w:rPr>
      </w:pPr>
      <w:r w:rsidRPr="00703003">
        <w:rPr>
          <w:rFonts w:ascii="Bookman Old Style" w:hAnsi="Bookman Old Style"/>
          <w:b/>
          <w:sz w:val="24"/>
        </w:rPr>
        <w:t>Art. 1º</w:t>
      </w:r>
      <w:r w:rsidRPr="00703003">
        <w:rPr>
          <w:rFonts w:ascii="Bookman Old Style" w:hAnsi="Bookman Old Style"/>
          <w:sz w:val="24"/>
        </w:rPr>
        <w:t xml:space="preserve">- Ficam </w:t>
      </w:r>
      <w:r w:rsidRPr="00703003">
        <w:rPr>
          <w:rFonts w:ascii="Bookman Old Style" w:hAnsi="Bookman Old Style"/>
          <w:b/>
          <w:sz w:val="24"/>
        </w:rPr>
        <w:t>APROVADAS</w:t>
      </w:r>
      <w:r w:rsidRPr="00703003">
        <w:rPr>
          <w:rFonts w:ascii="Bookman Old Style" w:hAnsi="Bookman Old Style"/>
          <w:sz w:val="24"/>
        </w:rPr>
        <w:t xml:space="preserve"> as contas</w:t>
      </w:r>
      <w:r>
        <w:rPr>
          <w:rFonts w:ascii="Bookman Old Style" w:hAnsi="Bookman Old Style"/>
          <w:sz w:val="24"/>
        </w:rPr>
        <w:t xml:space="preserve"> consolidadas</w:t>
      </w:r>
      <w:r w:rsidRPr="00703003">
        <w:rPr>
          <w:rFonts w:ascii="Bookman Old Style" w:hAnsi="Bookman Old Style"/>
          <w:sz w:val="24"/>
        </w:rPr>
        <w:t xml:space="preserve"> do Executivo Municipal de</w:t>
      </w:r>
      <w:r>
        <w:rPr>
          <w:rFonts w:ascii="Bookman Old Style" w:hAnsi="Bookman Old Style"/>
          <w:sz w:val="24"/>
        </w:rPr>
        <w:t xml:space="preserve"> </w:t>
      </w:r>
      <w:r w:rsidRPr="00B53237">
        <w:rPr>
          <w:rFonts w:ascii="Bookman Old Style" w:hAnsi="Bookman Old Style"/>
          <w:sz w:val="24"/>
        </w:rPr>
        <w:t>Lagoa da Confusão</w:t>
      </w:r>
      <w:r w:rsidRPr="00703003">
        <w:rPr>
          <w:rFonts w:ascii="Bookman Old Style" w:hAnsi="Bookman Old Style"/>
          <w:sz w:val="24"/>
        </w:rPr>
        <w:t>, relativas ao exercício financeiro de 201</w:t>
      </w:r>
      <w:r>
        <w:rPr>
          <w:rFonts w:ascii="Bookman Old Style" w:hAnsi="Bookman Old Style"/>
          <w:sz w:val="24"/>
        </w:rPr>
        <w:t>8</w:t>
      </w:r>
      <w:r w:rsidRPr="00703003">
        <w:rPr>
          <w:rFonts w:ascii="Bookman Old Style" w:hAnsi="Bookman Old Style"/>
          <w:sz w:val="24"/>
        </w:rPr>
        <w:t>,</w:t>
      </w:r>
      <w:r>
        <w:rPr>
          <w:rFonts w:ascii="Bookman Old Style" w:hAnsi="Bookman Old Style"/>
          <w:sz w:val="24"/>
        </w:rPr>
        <w:t xml:space="preserve"> rejeitando</w:t>
      </w:r>
      <w:r w:rsidRPr="00703003">
        <w:rPr>
          <w:rFonts w:ascii="Bookman Old Style" w:hAnsi="Bookman Old Style"/>
          <w:sz w:val="24"/>
        </w:rPr>
        <w:t xml:space="preserve"> o </w:t>
      </w:r>
      <w:r>
        <w:rPr>
          <w:rStyle w:val="fontstyle21"/>
          <w:rFonts w:ascii="Bookman Old Style" w:hAnsi="Bookman Old Style"/>
          <w:b/>
        </w:rPr>
        <w:t xml:space="preserve">Parecer Prévio nº </w:t>
      </w:r>
      <w:r w:rsidRPr="005E4E03">
        <w:rPr>
          <w:rStyle w:val="fontstyle21"/>
          <w:rFonts w:ascii="Bookman Old Style" w:hAnsi="Bookman Old Style"/>
          <w:b/>
          <w:bCs/>
        </w:rPr>
        <w:t>100/2021 e Resolução nº 367/2022</w:t>
      </w:r>
      <w:r w:rsidRPr="00FA13F9">
        <w:rPr>
          <w:rStyle w:val="fontstyle21"/>
          <w:rFonts w:ascii="Bookman Old Style" w:hAnsi="Bookman Old Style"/>
          <w:bCs/>
        </w:rPr>
        <w:t>,</w:t>
      </w:r>
      <w:r>
        <w:rPr>
          <w:rStyle w:val="fontstyle21"/>
          <w:rFonts w:ascii="Bookman Old Style" w:hAnsi="Bookman Old Style"/>
          <w:b/>
        </w:rPr>
        <w:t xml:space="preserve"> </w:t>
      </w:r>
      <w:r w:rsidRPr="00026AB5">
        <w:rPr>
          <w:rStyle w:val="fontstyle21"/>
          <w:rFonts w:ascii="Bookman Old Style" w:hAnsi="Bookman Old Style"/>
          <w:bCs/>
        </w:rPr>
        <w:t>emitid</w:t>
      </w:r>
      <w:r>
        <w:rPr>
          <w:rStyle w:val="fontstyle21"/>
          <w:rFonts w:ascii="Bookman Old Style" w:hAnsi="Bookman Old Style"/>
          <w:bCs/>
        </w:rPr>
        <w:t>os</w:t>
      </w:r>
      <w:r w:rsidRPr="00026AB5">
        <w:rPr>
          <w:rStyle w:val="fontstyle21"/>
          <w:rFonts w:ascii="Bookman Old Style" w:hAnsi="Bookman Old Style"/>
          <w:bCs/>
        </w:rPr>
        <w:t xml:space="preserve"> pelo</w:t>
      </w:r>
      <w:r w:rsidRPr="00703003">
        <w:rPr>
          <w:rFonts w:ascii="Bookman Old Style" w:hAnsi="Bookman Old Style"/>
          <w:sz w:val="24"/>
        </w:rPr>
        <w:t xml:space="preserve"> Tribunal de Contas do Estado do Tocantins.</w:t>
      </w:r>
    </w:p>
    <w:p w:rsidR="00682DE4" w:rsidRDefault="00682DE4" w:rsidP="00682DE4">
      <w:pPr>
        <w:ind w:firstLine="1418"/>
        <w:jc w:val="both"/>
        <w:rPr>
          <w:rStyle w:val="fontstyle21"/>
          <w:rFonts w:ascii="Bookman Old Style" w:hAnsi="Bookman Old Style"/>
          <w:bCs/>
        </w:rPr>
      </w:pPr>
      <w:r w:rsidRPr="00B53237">
        <w:rPr>
          <w:rStyle w:val="fontstyle21"/>
          <w:rFonts w:ascii="Bookman Old Style" w:hAnsi="Bookman Old Style"/>
          <w:b/>
        </w:rPr>
        <w:t>Art. 2º-</w:t>
      </w:r>
      <w:r w:rsidRPr="00B53237">
        <w:rPr>
          <w:rStyle w:val="fontstyle21"/>
          <w:rFonts w:ascii="Bookman Old Style" w:hAnsi="Bookman Old Style"/>
          <w:bCs/>
        </w:rPr>
        <w:t xml:space="preserve"> Este Decreto entra em vigor na data de sua publicação</w:t>
      </w:r>
      <w:r>
        <w:rPr>
          <w:rStyle w:val="fontstyle21"/>
          <w:rFonts w:ascii="Bookman Old Style" w:hAnsi="Bookman Old Style"/>
          <w:bCs/>
        </w:rPr>
        <w:t>,</w:t>
      </w:r>
      <w:r w:rsidRPr="00B53237">
        <w:rPr>
          <w:rStyle w:val="fontstyle21"/>
          <w:rFonts w:ascii="Bookman Old Style" w:hAnsi="Bookman Old Style"/>
          <w:bCs/>
        </w:rPr>
        <w:t xml:space="preserve"> revogando-se as disposições em contrário.</w:t>
      </w:r>
    </w:p>
    <w:p w:rsidR="00682DE4" w:rsidRPr="00B53237" w:rsidRDefault="00682DE4" w:rsidP="00682DE4">
      <w:pPr>
        <w:ind w:firstLine="1418"/>
        <w:jc w:val="both"/>
        <w:rPr>
          <w:rFonts w:ascii="Bookman Old Style" w:hAnsi="Bookman Old Style"/>
          <w:bCs/>
          <w:color w:val="000000"/>
        </w:rPr>
      </w:pPr>
    </w:p>
    <w:p w:rsidR="00682DE4" w:rsidRPr="00703003" w:rsidRDefault="00682DE4" w:rsidP="00682DE4">
      <w:pPr>
        <w:jc w:val="both"/>
        <w:rPr>
          <w:rFonts w:ascii="Bookman Old Style" w:hAnsi="Bookman Old Style" w:cs="Arial"/>
        </w:rPr>
      </w:pPr>
      <w:r w:rsidRPr="00703003">
        <w:rPr>
          <w:rFonts w:ascii="Bookman Old Style" w:hAnsi="Bookman Old Style" w:cs="Arial"/>
        </w:rPr>
        <w:tab/>
      </w:r>
      <w:r w:rsidRPr="00703003">
        <w:rPr>
          <w:rFonts w:ascii="Bookman Old Style" w:hAnsi="Bookman Old Style" w:cs="Arial"/>
        </w:rPr>
        <w:tab/>
      </w:r>
      <w:r w:rsidRPr="00B53237">
        <w:rPr>
          <w:rStyle w:val="fontstyle21"/>
          <w:rFonts w:ascii="Bookman Old Style" w:hAnsi="Bookman Old Style"/>
          <w:b/>
        </w:rPr>
        <w:t xml:space="preserve">Sala das Comissões da Câmara Municipal de </w:t>
      </w:r>
      <w:r>
        <w:rPr>
          <w:rStyle w:val="fontstyle21"/>
          <w:rFonts w:ascii="Bookman Old Style" w:hAnsi="Bookman Old Style"/>
          <w:b/>
        </w:rPr>
        <w:t>Lagoa da Confusão</w:t>
      </w:r>
      <w:r w:rsidRPr="00B53237">
        <w:rPr>
          <w:rStyle w:val="fontstyle21"/>
          <w:rFonts w:ascii="Bookman Old Style" w:hAnsi="Bookman Old Style"/>
          <w:bCs/>
        </w:rPr>
        <w:t xml:space="preserve">, em </w:t>
      </w:r>
      <w:r>
        <w:rPr>
          <w:rStyle w:val="fontstyle21"/>
          <w:rFonts w:ascii="Bookman Old Style" w:hAnsi="Bookman Old Style"/>
          <w:bCs/>
        </w:rPr>
        <w:t>04</w:t>
      </w:r>
      <w:r w:rsidRPr="00B53237">
        <w:rPr>
          <w:rStyle w:val="fontstyle21"/>
          <w:rFonts w:ascii="Bookman Old Style" w:hAnsi="Bookman Old Style"/>
          <w:bCs/>
        </w:rPr>
        <w:t xml:space="preserve"> de </w:t>
      </w:r>
      <w:r>
        <w:rPr>
          <w:rStyle w:val="fontstyle21"/>
          <w:rFonts w:ascii="Bookman Old Style" w:hAnsi="Bookman Old Style"/>
          <w:bCs/>
        </w:rPr>
        <w:t>dezembro</w:t>
      </w:r>
      <w:r w:rsidRPr="00B53237">
        <w:rPr>
          <w:rStyle w:val="fontstyle21"/>
          <w:rFonts w:ascii="Bookman Old Style" w:hAnsi="Bookman Old Style"/>
          <w:bCs/>
        </w:rPr>
        <w:t xml:space="preserve"> de 2024.</w:t>
      </w:r>
    </w:p>
    <w:p w:rsidR="00682DE4" w:rsidRPr="00703003" w:rsidRDefault="00682DE4" w:rsidP="00682DE4">
      <w:pPr>
        <w:jc w:val="both"/>
        <w:rPr>
          <w:rFonts w:ascii="Bookman Old Style" w:hAnsi="Bookman Old Style" w:cs="Arial"/>
        </w:rPr>
      </w:pPr>
    </w:p>
    <w:p w:rsidR="00682DE4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</w:p>
    <w:p w:rsidR="00682DE4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</w:p>
    <w:p w:rsidR="00682DE4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</w:p>
    <w:p w:rsidR="00682DE4" w:rsidRPr="009F283E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  <w:r w:rsidRPr="009F283E">
        <w:rPr>
          <w:rStyle w:val="fontstyle21"/>
          <w:rFonts w:ascii="Bookman Old Style" w:hAnsi="Bookman Old Style"/>
          <w:b/>
          <w:bCs/>
          <w:lang w:eastAsia="pt-BR"/>
        </w:rPr>
        <w:t xml:space="preserve">Alan Coelho dos </w:t>
      </w:r>
      <w:proofErr w:type="gramStart"/>
      <w:r w:rsidRPr="009F283E">
        <w:rPr>
          <w:rStyle w:val="fontstyle21"/>
          <w:rFonts w:ascii="Bookman Old Style" w:hAnsi="Bookman Old Style"/>
          <w:b/>
          <w:bCs/>
          <w:lang w:eastAsia="pt-BR"/>
        </w:rPr>
        <w:t>Santos  -</w:t>
      </w:r>
      <w:proofErr w:type="gramEnd"/>
      <w:r w:rsidRPr="009F283E">
        <w:rPr>
          <w:rStyle w:val="fontstyle21"/>
          <w:rFonts w:ascii="Bookman Old Style" w:hAnsi="Bookman Old Style"/>
          <w:b/>
          <w:bCs/>
          <w:lang w:eastAsia="pt-BR"/>
        </w:rPr>
        <w:t xml:space="preserve"> PP</w:t>
      </w:r>
    </w:p>
    <w:p w:rsidR="00682DE4" w:rsidRPr="009F283E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  <w:r w:rsidRPr="009F283E">
        <w:rPr>
          <w:rStyle w:val="fontstyle21"/>
          <w:rFonts w:ascii="Bookman Old Style" w:hAnsi="Bookman Old Style"/>
          <w:b/>
          <w:bCs/>
          <w:lang w:eastAsia="pt-BR"/>
        </w:rPr>
        <w:t>Relator</w:t>
      </w:r>
    </w:p>
    <w:p w:rsidR="00682DE4" w:rsidRPr="009F283E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lang w:eastAsia="pt-BR"/>
        </w:rPr>
      </w:pPr>
      <w:r w:rsidRPr="009F283E">
        <w:rPr>
          <w:rStyle w:val="fontstyle21"/>
          <w:rFonts w:ascii="Bookman Old Style" w:hAnsi="Bookman Old Style"/>
          <w:bCs/>
          <w:lang w:eastAsia="pt-BR"/>
        </w:rPr>
        <w:t>COMISSÃO DE FINANÇAS, ORÇAMENTO, TRIBUTAÇÃO, FISCALIZAÇÃO E CONTROLE</w:t>
      </w:r>
    </w:p>
    <w:p w:rsidR="00682DE4" w:rsidRPr="009F283E" w:rsidRDefault="00682DE4" w:rsidP="00682DE4">
      <w:pPr>
        <w:jc w:val="center"/>
        <w:rPr>
          <w:rStyle w:val="fontstyle21"/>
          <w:rFonts w:ascii="Bookman Old Style" w:hAnsi="Bookman Old Style"/>
          <w:bCs/>
        </w:rPr>
      </w:pPr>
    </w:p>
    <w:p w:rsidR="00682DE4" w:rsidRPr="009F283E" w:rsidRDefault="00682DE4" w:rsidP="00682DE4">
      <w:pPr>
        <w:jc w:val="center"/>
        <w:rPr>
          <w:rStyle w:val="fontstyle21"/>
          <w:rFonts w:ascii="Bookman Old Style" w:hAnsi="Bookman Old Style"/>
          <w:bCs/>
        </w:rPr>
      </w:pP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</w:rPr>
      </w:pPr>
      <w:r w:rsidRPr="009F283E">
        <w:rPr>
          <w:rStyle w:val="fontstyle21"/>
          <w:rFonts w:ascii="Bookman Old Style" w:hAnsi="Bookman Old Style"/>
          <w:b/>
          <w:bCs/>
        </w:rPr>
        <w:t>Davi Dias Reis Democrata -  PP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</w:rPr>
      </w:pPr>
      <w:r w:rsidRPr="009F283E">
        <w:rPr>
          <w:rStyle w:val="fontstyle21"/>
          <w:rFonts w:ascii="Bookman Old Style" w:hAnsi="Bookman Old Style"/>
          <w:b/>
          <w:bCs/>
        </w:rPr>
        <w:t>Presidente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Cs/>
        </w:rPr>
      </w:pPr>
      <w:r w:rsidRPr="009F283E">
        <w:rPr>
          <w:rStyle w:val="fontstyle21"/>
          <w:rFonts w:ascii="Bookman Old Style" w:hAnsi="Bookman Old Style"/>
          <w:bCs/>
        </w:rPr>
        <w:t>COMISSÃO DE FINANÇAS, ORÇAMENTO, TRIBUTAÇÃO, FISCALIZAÇÃO E CONTROLE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Cs/>
          <w:lang w:eastAsia="pt-BR"/>
        </w:rPr>
      </w:pP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Cs/>
          <w:lang w:eastAsia="pt-BR"/>
        </w:rPr>
      </w:pP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</w:rPr>
      </w:pPr>
      <w:r w:rsidRPr="009F283E">
        <w:rPr>
          <w:rStyle w:val="fontstyle21"/>
          <w:rFonts w:ascii="Bookman Old Style" w:hAnsi="Bookman Old Style"/>
          <w:b/>
          <w:bCs/>
        </w:rPr>
        <w:t>Napoleão Dionísio da Costa - PDT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  <w:r w:rsidRPr="009F283E">
        <w:rPr>
          <w:rStyle w:val="fontstyle21"/>
          <w:rFonts w:ascii="Bookman Old Style" w:hAnsi="Bookman Old Style"/>
          <w:b/>
          <w:bCs/>
        </w:rPr>
        <w:t>Secretário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Cs/>
          <w:lang w:eastAsia="pt-BR"/>
        </w:rPr>
      </w:pPr>
      <w:r w:rsidRPr="009F283E">
        <w:rPr>
          <w:rStyle w:val="fontstyle21"/>
          <w:rFonts w:ascii="Bookman Old Style" w:hAnsi="Bookman Old Style"/>
          <w:bCs/>
          <w:lang w:eastAsia="pt-BR"/>
        </w:rPr>
        <w:t>COMISSÃO DE FINANÇAS, ORÇAMENTO, TRIBUTAÇÃO, FISCALIZAÇÃO E CONTROLE</w:t>
      </w:r>
    </w:p>
    <w:p w:rsidR="00682DE4" w:rsidRPr="00703003" w:rsidRDefault="00682DE4" w:rsidP="00682DE4">
      <w:pPr>
        <w:jc w:val="center"/>
        <w:rPr>
          <w:rFonts w:ascii="Bookman Old Style" w:hAnsi="Bookman Old Style" w:cs="Arial"/>
          <w:b/>
        </w:rPr>
      </w:pPr>
    </w:p>
    <w:p w:rsidR="00682DE4" w:rsidRPr="00627E63" w:rsidRDefault="00682DE4" w:rsidP="00682DE4"/>
    <w:p w:rsidR="00682DE4" w:rsidRDefault="00682DE4" w:rsidP="00682DE4">
      <w:pPr>
        <w:spacing w:after="200" w:line="276" w:lineRule="auto"/>
      </w:pPr>
      <w:r>
        <w:br w:type="page"/>
      </w:r>
    </w:p>
    <w:p w:rsidR="00682DE4" w:rsidRDefault="00682DE4" w:rsidP="00682DE4">
      <w:pPr>
        <w:pStyle w:val="Corpodetexto"/>
        <w:jc w:val="both"/>
        <w:rPr>
          <w:rFonts w:ascii="Bookman Old Style" w:hAnsi="Bookman Old Style" w:cs="Arial"/>
          <w:b/>
          <w:bCs/>
        </w:rPr>
      </w:pPr>
      <w:r w:rsidRPr="00394725">
        <w:rPr>
          <w:rFonts w:ascii="Bookman Old Style" w:hAnsi="Bookman Old Style" w:cs="Arial"/>
          <w:b/>
          <w:bCs/>
        </w:rPr>
        <w:lastRenderedPageBreak/>
        <w:t>PROJETO DE DECRETO LEGISLATIVO N.º 00</w:t>
      </w:r>
      <w:r>
        <w:rPr>
          <w:rFonts w:ascii="Bookman Old Style" w:hAnsi="Bookman Old Style" w:cs="Arial"/>
          <w:b/>
          <w:bCs/>
        </w:rPr>
        <w:t>5</w:t>
      </w:r>
      <w:r w:rsidRPr="00394725">
        <w:rPr>
          <w:rFonts w:ascii="Bookman Old Style" w:hAnsi="Bookman Old Style" w:cs="Arial"/>
          <w:b/>
          <w:bCs/>
        </w:rPr>
        <w:t xml:space="preserve">, DE </w:t>
      </w:r>
      <w:r>
        <w:rPr>
          <w:rFonts w:ascii="Bookman Old Style" w:hAnsi="Bookman Old Style" w:cs="Arial"/>
          <w:b/>
          <w:bCs/>
        </w:rPr>
        <w:t>04</w:t>
      </w:r>
      <w:r w:rsidRPr="00394725">
        <w:rPr>
          <w:rFonts w:ascii="Bookman Old Style" w:hAnsi="Bookman Old Style" w:cs="Arial"/>
          <w:b/>
          <w:bCs/>
        </w:rPr>
        <w:t xml:space="preserve"> DE </w:t>
      </w:r>
      <w:r>
        <w:rPr>
          <w:rFonts w:ascii="Bookman Old Style" w:hAnsi="Bookman Old Style" w:cs="Arial"/>
          <w:b/>
          <w:bCs/>
        </w:rPr>
        <w:t xml:space="preserve">DEZEMBRO </w:t>
      </w:r>
      <w:r w:rsidRPr="00394725">
        <w:rPr>
          <w:rFonts w:ascii="Bookman Old Style" w:hAnsi="Bookman Old Style" w:cs="Arial"/>
          <w:b/>
          <w:bCs/>
        </w:rPr>
        <w:t>DE 2024</w:t>
      </w:r>
      <w:r>
        <w:rPr>
          <w:rFonts w:ascii="Bookman Old Style" w:hAnsi="Bookman Old Style" w:cs="Arial"/>
          <w:b/>
          <w:bCs/>
        </w:rPr>
        <w:t>.</w:t>
      </w:r>
    </w:p>
    <w:p w:rsidR="00682DE4" w:rsidRPr="00977DE5" w:rsidRDefault="00682DE4" w:rsidP="00682DE4">
      <w:pPr>
        <w:pStyle w:val="Corpodetexto"/>
        <w:jc w:val="both"/>
        <w:rPr>
          <w:rFonts w:ascii="Bookman Old Style" w:hAnsi="Bookman Old Style" w:cs="Arial"/>
          <w:b/>
          <w:bCs/>
        </w:rPr>
      </w:pPr>
    </w:p>
    <w:tbl>
      <w:tblPr>
        <w:tblW w:w="0" w:type="auto"/>
        <w:tblInd w:w="3794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682DE4" w:rsidRPr="00703003" w:rsidTr="00256098">
        <w:tc>
          <w:tcPr>
            <w:tcW w:w="4961" w:type="dxa"/>
          </w:tcPr>
          <w:p w:rsidR="00682DE4" w:rsidRPr="00977DE5" w:rsidRDefault="00682DE4" w:rsidP="00256098">
            <w:pPr>
              <w:ind w:left="-106" w:right="430"/>
              <w:jc w:val="both"/>
              <w:rPr>
                <w:rFonts w:ascii="Bookman Old Style" w:hAnsi="Bookman Old Style" w:cs="Arial"/>
                <w:b/>
              </w:rPr>
            </w:pPr>
            <w:r w:rsidRPr="00AF2DC5">
              <w:rPr>
                <w:rFonts w:ascii="Bookman Old Style" w:hAnsi="Bookman Old Style" w:cs="Arial"/>
                <w:b/>
                <w:bCs/>
              </w:rPr>
              <w:t>“</w:t>
            </w:r>
            <w:r w:rsidRPr="00977DE5">
              <w:rPr>
                <w:rFonts w:ascii="Bookman Old Style" w:hAnsi="Bookman Old Style" w:cs="Arial"/>
                <w:b/>
              </w:rPr>
              <w:t xml:space="preserve">Aprova as Contas Anuais Consolidadas do Município de </w:t>
            </w:r>
            <w:r>
              <w:rPr>
                <w:rFonts w:ascii="Bookman Old Style" w:hAnsi="Bookman Old Style" w:cs="Arial"/>
                <w:b/>
              </w:rPr>
              <w:t>Lagoa da Confusão</w:t>
            </w:r>
            <w:r w:rsidRPr="00977DE5">
              <w:rPr>
                <w:rFonts w:ascii="Bookman Old Style" w:hAnsi="Bookman Old Style" w:cs="Arial"/>
                <w:b/>
              </w:rPr>
              <w:t xml:space="preserve"> -TO, relativas ao exercício financeiro de 201</w:t>
            </w:r>
            <w:r>
              <w:rPr>
                <w:rFonts w:ascii="Bookman Old Style" w:hAnsi="Bookman Old Style" w:cs="Arial"/>
                <w:b/>
              </w:rPr>
              <w:t>9</w:t>
            </w:r>
            <w:r w:rsidRPr="00977DE5">
              <w:rPr>
                <w:rFonts w:ascii="Bookman Old Style" w:hAnsi="Bookman Old Style" w:cs="Arial"/>
                <w:b/>
              </w:rPr>
              <w:t xml:space="preserve"> e dá outras providências.”</w:t>
            </w:r>
            <w:r w:rsidRPr="00977DE5">
              <w:rPr>
                <w:rFonts w:ascii="Bookman Old Style" w:hAnsi="Bookman Old Style" w:cs="Arial"/>
              </w:rPr>
              <w:t xml:space="preserve"> </w:t>
            </w:r>
          </w:p>
        </w:tc>
      </w:tr>
    </w:tbl>
    <w:p w:rsidR="00682DE4" w:rsidRPr="00703003" w:rsidRDefault="00682DE4" w:rsidP="00682DE4">
      <w:pPr>
        <w:pStyle w:val="Recuodecorpodetexto"/>
        <w:rPr>
          <w:rFonts w:ascii="Bookman Old Style" w:hAnsi="Bookman Old Style"/>
          <w:sz w:val="24"/>
        </w:rPr>
      </w:pPr>
    </w:p>
    <w:p w:rsidR="00682DE4" w:rsidRDefault="00682DE4" w:rsidP="00682DE4">
      <w:pPr>
        <w:pStyle w:val="Recuodecorpodetexto"/>
        <w:ind w:right="-1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          </w:t>
      </w:r>
      <w:r w:rsidRPr="00977DE5">
        <w:rPr>
          <w:rFonts w:ascii="Bookman Old Style" w:hAnsi="Bookman Old Style"/>
          <w:b/>
          <w:bCs/>
          <w:sz w:val="24"/>
        </w:rPr>
        <w:t xml:space="preserve">O PRESIDENTE DA CÂMARA MUNICIPAL DE </w:t>
      </w:r>
      <w:r>
        <w:rPr>
          <w:rFonts w:ascii="Bookman Old Style" w:hAnsi="Bookman Old Style"/>
          <w:b/>
          <w:bCs/>
          <w:sz w:val="24"/>
        </w:rPr>
        <w:t>LAGOA DA CONFUSÃO</w:t>
      </w:r>
      <w:r>
        <w:rPr>
          <w:rFonts w:ascii="Bookman Old Style" w:hAnsi="Bookman Old Style"/>
          <w:sz w:val="24"/>
        </w:rPr>
        <w:t xml:space="preserve"> -TO</w:t>
      </w:r>
      <w:r w:rsidRPr="00703003">
        <w:rPr>
          <w:rFonts w:ascii="Bookman Old Style" w:hAnsi="Bookman Old Style"/>
          <w:sz w:val="24"/>
        </w:rPr>
        <w:t xml:space="preserve">, no uso de suas atribuições legais e com fulcro no </w:t>
      </w:r>
      <w:r>
        <w:rPr>
          <w:rFonts w:ascii="Bookman Old Style" w:hAnsi="Bookman Old Style"/>
          <w:sz w:val="24"/>
        </w:rPr>
        <w:t>A</w:t>
      </w:r>
      <w:r w:rsidRPr="00703003">
        <w:rPr>
          <w:rFonts w:ascii="Bookman Old Style" w:hAnsi="Bookman Old Style"/>
          <w:sz w:val="24"/>
        </w:rPr>
        <w:t xml:space="preserve">rt. </w:t>
      </w:r>
      <w:r>
        <w:rPr>
          <w:rFonts w:ascii="Bookman Old Style" w:hAnsi="Bookman Old Style"/>
          <w:sz w:val="24"/>
        </w:rPr>
        <w:t xml:space="preserve">28, IX </w:t>
      </w:r>
      <w:r w:rsidRPr="00703003">
        <w:rPr>
          <w:rFonts w:ascii="Bookman Old Style" w:hAnsi="Bookman Old Style"/>
          <w:sz w:val="24"/>
        </w:rPr>
        <w:t xml:space="preserve">da Lei </w:t>
      </w:r>
      <w:r>
        <w:rPr>
          <w:rFonts w:ascii="Bookman Old Style" w:hAnsi="Bookman Old Style"/>
          <w:sz w:val="24"/>
        </w:rPr>
        <w:t>O</w:t>
      </w:r>
      <w:r w:rsidRPr="00703003">
        <w:rPr>
          <w:rFonts w:ascii="Bookman Old Style" w:hAnsi="Bookman Old Style"/>
          <w:sz w:val="24"/>
        </w:rPr>
        <w:t xml:space="preserve">rgânica do Município e </w:t>
      </w:r>
      <w:r>
        <w:rPr>
          <w:rFonts w:ascii="Bookman Old Style" w:hAnsi="Bookman Old Style"/>
          <w:sz w:val="24"/>
        </w:rPr>
        <w:t xml:space="preserve">41, IX c/c 241 </w:t>
      </w:r>
      <w:r w:rsidRPr="00703003">
        <w:rPr>
          <w:rFonts w:ascii="Bookman Old Style" w:hAnsi="Bookman Old Style"/>
          <w:sz w:val="24"/>
        </w:rPr>
        <w:t>do Regimento Interno, e,</w:t>
      </w:r>
    </w:p>
    <w:p w:rsidR="00682DE4" w:rsidRPr="00703003" w:rsidRDefault="00682DE4" w:rsidP="00682DE4">
      <w:pPr>
        <w:pStyle w:val="Recuodecorpodetexto"/>
        <w:rPr>
          <w:rFonts w:ascii="Bookman Old Style" w:hAnsi="Bookman Old Style"/>
          <w:sz w:val="24"/>
        </w:rPr>
      </w:pPr>
      <w:r w:rsidRPr="00703003">
        <w:rPr>
          <w:rFonts w:ascii="Bookman Old Style" w:hAnsi="Bookman Old Style"/>
          <w:b/>
          <w:sz w:val="24"/>
        </w:rPr>
        <w:t>CONSIDERANDO</w:t>
      </w:r>
      <w:r w:rsidRPr="00703003">
        <w:rPr>
          <w:rFonts w:ascii="Bookman Old Style" w:hAnsi="Bookman Old Style"/>
          <w:sz w:val="24"/>
        </w:rPr>
        <w:t xml:space="preserve"> que foi APROVADO pelo Plenário desta Casa</w:t>
      </w:r>
      <w:r>
        <w:rPr>
          <w:rFonts w:ascii="Bookman Old Style" w:hAnsi="Bookman Old Style"/>
          <w:sz w:val="24"/>
        </w:rPr>
        <w:t xml:space="preserve"> de Leis</w:t>
      </w:r>
      <w:r w:rsidRPr="00703003">
        <w:rPr>
          <w:rFonts w:ascii="Bookman Old Style" w:hAnsi="Bookman Old Style"/>
          <w:sz w:val="24"/>
        </w:rPr>
        <w:t xml:space="preserve">, em Sessão </w:t>
      </w:r>
      <w:r>
        <w:rPr>
          <w:rFonts w:ascii="Bookman Old Style" w:hAnsi="Bookman Old Style"/>
          <w:sz w:val="24"/>
        </w:rPr>
        <w:t>Ordinária</w:t>
      </w:r>
      <w:r w:rsidRPr="00703003">
        <w:rPr>
          <w:rFonts w:ascii="Bookman Old Style" w:hAnsi="Bookman Old Style"/>
          <w:sz w:val="24"/>
        </w:rPr>
        <w:t xml:space="preserve"> do dia </w:t>
      </w:r>
      <w:r>
        <w:rPr>
          <w:rFonts w:ascii="Bookman Old Style" w:hAnsi="Bookman Old Style"/>
          <w:sz w:val="24"/>
        </w:rPr>
        <w:t>06/12/2024</w:t>
      </w:r>
      <w:r w:rsidRPr="00703003">
        <w:rPr>
          <w:rFonts w:ascii="Bookman Old Style" w:hAnsi="Bookman Old Style"/>
          <w:sz w:val="24"/>
        </w:rPr>
        <w:t>, o Projeto de Decreto Legislativo nº 00</w:t>
      </w:r>
      <w:r>
        <w:rPr>
          <w:rFonts w:ascii="Bookman Old Style" w:hAnsi="Bookman Old Style"/>
          <w:sz w:val="24"/>
        </w:rPr>
        <w:t>5</w:t>
      </w:r>
      <w:r w:rsidRPr="00703003">
        <w:rPr>
          <w:rFonts w:ascii="Bookman Old Style" w:hAnsi="Bookman Old Style"/>
          <w:sz w:val="24"/>
        </w:rPr>
        <w:t>/20</w:t>
      </w:r>
      <w:r>
        <w:rPr>
          <w:rFonts w:ascii="Bookman Old Style" w:hAnsi="Bookman Old Style"/>
          <w:sz w:val="24"/>
        </w:rPr>
        <w:t>24</w:t>
      </w:r>
      <w:r w:rsidRPr="00703003">
        <w:rPr>
          <w:rFonts w:ascii="Bookman Old Style" w:hAnsi="Bookman Old Style"/>
          <w:sz w:val="24"/>
        </w:rPr>
        <w:t xml:space="preserve">, de autoria da </w:t>
      </w:r>
      <w:r>
        <w:rPr>
          <w:rStyle w:val="fontstyle21"/>
          <w:rFonts w:ascii="Bookman Old Style" w:hAnsi="Bookman Old Style"/>
        </w:rPr>
        <w:t xml:space="preserve">Comissão de </w:t>
      </w:r>
      <w:r w:rsidRPr="005C25C9">
        <w:rPr>
          <w:rStyle w:val="fontstyle21"/>
          <w:rFonts w:ascii="Bookman Old Style" w:hAnsi="Bookman Old Style"/>
        </w:rPr>
        <w:t xml:space="preserve">Finanças, Orçamento, Tributação, Fiscalização </w:t>
      </w:r>
      <w:r>
        <w:rPr>
          <w:rStyle w:val="fontstyle21"/>
          <w:rFonts w:ascii="Bookman Old Style" w:hAnsi="Bookman Old Style"/>
        </w:rPr>
        <w:t>e</w:t>
      </w:r>
      <w:r w:rsidRPr="005C25C9">
        <w:rPr>
          <w:rStyle w:val="fontstyle21"/>
          <w:rFonts w:ascii="Bookman Old Style" w:hAnsi="Bookman Old Style"/>
        </w:rPr>
        <w:t xml:space="preserve"> Controle</w:t>
      </w:r>
      <w:r w:rsidRPr="00703003">
        <w:rPr>
          <w:rFonts w:ascii="Bookman Old Style" w:hAnsi="Bookman Old Style"/>
          <w:sz w:val="24"/>
        </w:rPr>
        <w:t xml:space="preserve">, que em seu artigo 1º, concluí pela </w:t>
      </w:r>
      <w:r>
        <w:rPr>
          <w:rFonts w:ascii="Bookman Old Style" w:hAnsi="Bookman Old Style"/>
          <w:sz w:val="24"/>
        </w:rPr>
        <w:t>rejeição</w:t>
      </w:r>
      <w:r w:rsidRPr="00703003">
        <w:rPr>
          <w:rFonts w:ascii="Bookman Old Style" w:hAnsi="Bookman Old Style"/>
          <w:sz w:val="24"/>
        </w:rPr>
        <w:t xml:space="preserve"> d</w:t>
      </w:r>
      <w:r>
        <w:rPr>
          <w:rFonts w:ascii="Bookman Old Style" w:hAnsi="Bookman Old Style"/>
          <w:sz w:val="24"/>
        </w:rPr>
        <w:t>o</w:t>
      </w:r>
      <w:r w:rsidRPr="00703003">
        <w:rPr>
          <w:rFonts w:ascii="Bookman Old Style" w:hAnsi="Bookman Old Style"/>
          <w:sz w:val="24"/>
        </w:rPr>
        <w:t xml:space="preserve"> </w:t>
      </w:r>
      <w:r>
        <w:rPr>
          <w:rStyle w:val="fontstyle21"/>
          <w:rFonts w:ascii="Bookman Old Style" w:hAnsi="Bookman Old Style"/>
          <w:b/>
        </w:rPr>
        <w:t xml:space="preserve">Parecer Prévio nº </w:t>
      </w:r>
      <w:r w:rsidRPr="00D6035A">
        <w:rPr>
          <w:rStyle w:val="fontstyle21"/>
          <w:rFonts w:ascii="Bookman Old Style" w:hAnsi="Bookman Old Style"/>
          <w:b/>
          <w:bCs/>
        </w:rPr>
        <w:t>140/2022</w:t>
      </w:r>
      <w:r w:rsidRPr="00B53237">
        <w:rPr>
          <w:rStyle w:val="fontstyle21"/>
          <w:rFonts w:ascii="Bookman Old Style" w:hAnsi="Bookman Old Style"/>
          <w:bCs/>
        </w:rPr>
        <w:t>,</w:t>
      </w:r>
      <w:r w:rsidRPr="0070300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cujo o</w:t>
      </w:r>
      <w:r w:rsidRPr="00703003">
        <w:rPr>
          <w:rFonts w:ascii="Bookman Old Style" w:hAnsi="Bookman Old Style"/>
          <w:sz w:val="24"/>
        </w:rPr>
        <w:t xml:space="preserve"> Tribunal de Contas do Estado do Tocantins</w:t>
      </w:r>
      <w:r>
        <w:rPr>
          <w:rFonts w:ascii="Bookman Old Style" w:hAnsi="Bookman Old Style"/>
          <w:sz w:val="24"/>
        </w:rPr>
        <w:t xml:space="preserve"> opina-se pela rejeição</w:t>
      </w:r>
      <w:r w:rsidRPr="0070300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da</w:t>
      </w:r>
      <w:r w:rsidRPr="00703003">
        <w:rPr>
          <w:rFonts w:ascii="Bookman Old Style" w:hAnsi="Bookman Old Style"/>
          <w:sz w:val="24"/>
        </w:rPr>
        <w:t xml:space="preserve">s contas </w:t>
      </w:r>
      <w:r>
        <w:rPr>
          <w:rFonts w:ascii="Bookman Old Style" w:hAnsi="Bookman Old Style"/>
          <w:sz w:val="24"/>
        </w:rPr>
        <w:t>consolidadas da</w:t>
      </w:r>
      <w:r w:rsidRPr="00703003">
        <w:rPr>
          <w:rFonts w:ascii="Bookman Old Style" w:hAnsi="Bookman Old Style"/>
          <w:sz w:val="24"/>
        </w:rPr>
        <w:t xml:space="preserve"> Prefeitura Municipal de </w:t>
      </w:r>
      <w:r>
        <w:rPr>
          <w:rFonts w:ascii="Bookman Old Style" w:hAnsi="Bookman Old Style"/>
          <w:sz w:val="24"/>
        </w:rPr>
        <w:t>Lagoa da Confusão</w:t>
      </w:r>
      <w:r w:rsidRPr="00703003">
        <w:rPr>
          <w:rFonts w:ascii="Bookman Old Style" w:hAnsi="Bookman Old Style"/>
          <w:sz w:val="24"/>
        </w:rPr>
        <w:t>, relativas ao exercício de 201</w:t>
      </w:r>
      <w:r>
        <w:rPr>
          <w:rFonts w:ascii="Bookman Old Style" w:hAnsi="Bookman Old Style"/>
          <w:sz w:val="24"/>
        </w:rPr>
        <w:t>9</w:t>
      </w:r>
      <w:r w:rsidRPr="00703003">
        <w:rPr>
          <w:rFonts w:ascii="Bookman Old Style" w:hAnsi="Bookman Old Style"/>
          <w:sz w:val="24"/>
        </w:rPr>
        <w:t>;</w:t>
      </w:r>
      <w:r>
        <w:rPr>
          <w:rFonts w:ascii="Bookman Old Style" w:hAnsi="Bookman Old Style"/>
          <w:sz w:val="24"/>
        </w:rPr>
        <w:t xml:space="preserve"> </w:t>
      </w:r>
    </w:p>
    <w:p w:rsidR="00682DE4" w:rsidRDefault="00682DE4" w:rsidP="00682DE4">
      <w:pPr>
        <w:pStyle w:val="NormalWeb"/>
        <w:spacing w:beforeAutospacing="0" w:after="0" w:afterAutospacing="0" w:line="276" w:lineRule="auto"/>
        <w:jc w:val="both"/>
        <w:rPr>
          <w:rFonts w:ascii="Bookman Old Style" w:hAnsi="Bookman Old Style" w:cs="Arial"/>
        </w:rPr>
      </w:pPr>
      <w:r w:rsidRPr="00703003">
        <w:rPr>
          <w:rFonts w:ascii="Bookman Old Style" w:hAnsi="Bookman Old Style" w:cs="Arial"/>
          <w:b/>
        </w:rPr>
        <w:t>CONSIDERANDO</w:t>
      </w:r>
      <w:r w:rsidRPr="00703003">
        <w:rPr>
          <w:rFonts w:ascii="Bookman Old Style" w:hAnsi="Bookman Old Style" w:cs="Arial"/>
        </w:rPr>
        <w:t xml:space="preserve"> que com a aprovação</w:t>
      </w:r>
      <w:r>
        <w:rPr>
          <w:rFonts w:ascii="Bookman Old Style" w:hAnsi="Bookman Old Style" w:cs="Arial"/>
        </w:rPr>
        <w:t xml:space="preserve"> pelo Plenário</w:t>
      </w:r>
      <w:r w:rsidRPr="00703003">
        <w:rPr>
          <w:rFonts w:ascii="Bookman Old Style" w:hAnsi="Bookman Old Style" w:cs="Arial"/>
        </w:rPr>
        <w:t xml:space="preserve"> do Projeto de Decreto Legislativo nº 00</w:t>
      </w:r>
      <w:r>
        <w:rPr>
          <w:rFonts w:ascii="Bookman Old Style" w:hAnsi="Bookman Old Style" w:cs="Arial"/>
        </w:rPr>
        <w:t>5</w:t>
      </w:r>
      <w:r w:rsidRPr="00703003">
        <w:rPr>
          <w:rFonts w:ascii="Bookman Old Style" w:hAnsi="Bookman Old Style" w:cs="Arial"/>
        </w:rPr>
        <w:t>/202</w:t>
      </w:r>
      <w:r>
        <w:rPr>
          <w:rFonts w:ascii="Bookman Old Style" w:hAnsi="Bookman Old Style" w:cs="Arial"/>
        </w:rPr>
        <w:t>4</w:t>
      </w:r>
      <w:r w:rsidRPr="00703003">
        <w:rPr>
          <w:rFonts w:ascii="Bookman Old Style" w:hAnsi="Bookman Old Style" w:cs="Arial"/>
        </w:rPr>
        <w:t>, houve, por consequência</w:t>
      </w:r>
      <w:r>
        <w:rPr>
          <w:rFonts w:ascii="Bookman Old Style" w:hAnsi="Bookman Old Style" w:cs="Arial"/>
        </w:rPr>
        <w:t xml:space="preserve"> a rejeição</w:t>
      </w:r>
      <w:r w:rsidRPr="00CD24ED">
        <w:rPr>
          <w:rFonts w:ascii="Bookman Old Style" w:hAnsi="Bookman Old Style" w:cs="Arial"/>
        </w:rPr>
        <w:t xml:space="preserve"> do parecer prévio emitid</w:t>
      </w:r>
      <w:r>
        <w:rPr>
          <w:rFonts w:ascii="Bookman Old Style" w:hAnsi="Bookman Old Style" w:cs="Arial"/>
        </w:rPr>
        <w:t>o</w:t>
      </w:r>
      <w:r w:rsidRPr="00CD24ED">
        <w:rPr>
          <w:rFonts w:ascii="Bookman Old Style" w:hAnsi="Bookman Old Style" w:cs="Arial"/>
        </w:rPr>
        <w:t xml:space="preserve"> pelo TCE; </w:t>
      </w:r>
      <w:r w:rsidRPr="00703003">
        <w:rPr>
          <w:rFonts w:ascii="Bookman Old Style" w:hAnsi="Bookman Old Style" w:cs="Arial"/>
        </w:rPr>
        <w:t>e consequentemente a aprovação das contas</w:t>
      </w:r>
      <w:r>
        <w:rPr>
          <w:rFonts w:ascii="Bookman Old Style" w:hAnsi="Bookman Old Style" w:cs="Arial"/>
        </w:rPr>
        <w:t xml:space="preserve"> consolidadas</w:t>
      </w:r>
      <w:r w:rsidRPr="00703003">
        <w:rPr>
          <w:rFonts w:ascii="Bookman Old Style" w:hAnsi="Bookman Old Style" w:cs="Arial"/>
        </w:rPr>
        <w:t xml:space="preserve"> do Executivo Municipal de </w:t>
      </w:r>
      <w:r>
        <w:rPr>
          <w:rFonts w:ascii="Bookman Old Style" w:hAnsi="Bookman Old Style" w:cs="Arial"/>
        </w:rPr>
        <w:t xml:space="preserve">Lagoa da Confusão, </w:t>
      </w:r>
      <w:r w:rsidRPr="00703003">
        <w:rPr>
          <w:rFonts w:ascii="Bookman Old Style" w:hAnsi="Bookman Old Style" w:cs="Arial"/>
        </w:rPr>
        <w:t>relativas ao exercício</w:t>
      </w:r>
      <w:r>
        <w:rPr>
          <w:rFonts w:ascii="Bookman Old Style" w:hAnsi="Bookman Old Style" w:cs="Arial"/>
        </w:rPr>
        <w:t xml:space="preserve"> financeiro</w:t>
      </w:r>
      <w:r w:rsidRPr="00703003">
        <w:rPr>
          <w:rFonts w:ascii="Bookman Old Style" w:hAnsi="Bookman Old Style" w:cs="Arial"/>
        </w:rPr>
        <w:t xml:space="preserve"> de 201</w:t>
      </w:r>
      <w:r>
        <w:rPr>
          <w:rFonts w:ascii="Bookman Old Style" w:hAnsi="Bookman Old Style" w:cs="Arial"/>
        </w:rPr>
        <w:t>9</w:t>
      </w:r>
      <w:r w:rsidRPr="00703003">
        <w:rPr>
          <w:rFonts w:ascii="Bookman Old Style" w:hAnsi="Bookman Old Style" w:cs="Arial"/>
        </w:rPr>
        <w:t>;</w:t>
      </w:r>
    </w:p>
    <w:p w:rsidR="00682DE4" w:rsidRPr="00FA13F9" w:rsidRDefault="00682DE4" w:rsidP="00682DE4">
      <w:pPr>
        <w:pStyle w:val="NormalWeb"/>
        <w:spacing w:beforeAutospacing="0" w:after="0" w:afterAutospacing="0" w:line="276" w:lineRule="auto"/>
        <w:jc w:val="both"/>
        <w:rPr>
          <w:rFonts w:ascii="Verdana" w:hAnsi="Verdana"/>
          <w:color w:val="000000"/>
          <w:sz w:val="22"/>
        </w:rPr>
      </w:pPr>
    </w:p>
    <w:p w:rsidR="00682DE4" w:rsidRDefault="00682DE4" w:rsidP="00682DE4">
      <w:pPr>
        <w:pStyle w:val="Recuodecorpodetexto"/>
        <w:rPr>
          <w:rFonts w:ascii="Bookman Old Style" w:hAnsi="Bookman Old Style"/>
          <w:sz w:val="24"/>
        </w:rPr>
      </w:pPr>
      <w:r w:rsidRPr="00703003">
        <w:rPr>
          <w:rFonts w:ascii="Bookman Old Style" w:hAnsi="Bookman Old Style"/>
          <w:sz w:val="24"/>
        </w:rPr>
        <w:t>Faço saber que a Câmara Municipal</w:t>
      </w:r>
      <w:r>
        <w:rPr>
          <w:rFonts w:ascii="Bookman Old Style" w:hAnsi="Bookman Old Style"/>
          <w:sz w:val="24"/>
        </w:rPr>
        <w:t xml:space="preserve"> de </w:t>
      </w:r>
      <w:r w:rsidRPr="00B53237">
        <w:rPr>
          <w:rFonts w:ascii="Bookman Old Style" w:hAnsi="Bookman Old Style"/>
          <w:sz w:val="24"/>
        </w:rPr>
        <w:t>Lagoa da Confusão</w:t>
      </w:r>
      <w:r>
        <w:rPr>
          <w:rFonts w:ascii="Bookman Old Style" w:hAnsi="Bookman Old Style"/>
          <w:sz w:val="24"/>
        </w:rPr>
        <w:t>,</w:t>
      </w:r>
      <w:r w:rsidRPr="00703003">
        <w:rPr>
          <w:rFonts w:ascii="Bookman Old Style" w:hAnsi="Bookman Old Style"/>
          <w:sz w:val="24"/>
        </w:rPr>
        <w:t xml:space="preserve"> aprovou o seguinte:</w:t>
      </w:r>
    </w:p>
    <w:p w:rsidR="00682DE4" w:rsidRPr="00703003" w:rsidRDefault="00682DE4" w:rsidP="00682DE4">
      <w:pPr>
        <w:pStyle w:val="Recuodecorpodetexto"/>
        <w:rPr>
          <w:rFonts w:ascii="Bookman Old Style" w:hAnsi="Bookman Old Style"/>
          <w:sz w:val="24"/>
        </w:rPr>
      </w:pPr>
    </w:p>
    <w:p w:rsidR="00682DE4" w:rsidRDefault="00682DE4" w:rsidP="00682DE4">
      <w:pPr>
        <w:pStyle w:val="Recuodecorpodetexto"/>
        <w:rPr>
          <w:rFonts w:ascii="Bookman Old Style" w:hAnsi="Bookman Old Style"/>
          <w:b/>
          <w:sz w:val="24"/>
        </w:rPr>
      </w:pPr>
      <w:r w:rsidRPr="00703003">
        <w:rPr>
          <w:rFonts w:ascii="Bookman Old Style" w:hAnsi="Bookman Old Style"/>
          <w:b/>
          <w:sz w:val="24"/>
        </w:rPr>
        <w:t>DECRETO LEGISLATIVO:</w:t>
      </w:r>
    </w:p>
    <w:p w:rsidR="00682DE4" w:rsidRPr="00B53237" w:rsidRDefault="00682DE4" w:rsidP="00682DE4">
      <w:pPr>
        <w:pStyle w:val="Recuodecorpodetexto"/>
        <w:rPr>
          <w:rFonts w:ascii="Bookman Old Style" w:hAnsi="Bookman Old Style"/>
          <w:b/>
          <w:sz w:val="24"/>
        </w:rPr>
      </w:pPr>
    </w:p>
    <w:p w:rsidR="00682DE4" w:rsidRPr="00B53237" w:rsidRDefault="00682DE4" w:rsidP="00682DE4">
      <w:pPr>
        <w:pStyle w:val="Recuodecorpodetexto"/>
        <w:ind w:firstLine="1418"/>
        <w:rPr>
          <w:rStyle w:val="fontstyle21"/>
          <w:rFonts w:ascii="Bookman Old Style" w:hAnsi="Bookman Old Style"/>
        </w:rPr>
      </w:pPr>
      <w:r w:rsidRPr="00703003">
        <w:rPr>
          <w:rFonts w:ascii="Bookman Old Style" w:hAnsi="Bookman Old Style"/>
          <w:b/>
          <w:sz w:val="24"/>
        </w:rPr>
        <w:t>Art. 1º</w:t>
      </w:r>
      <w:r w:rsidRPr="00703003">
        <w:rPr>
          <w:rFonts w:ascii="Bookman Old Style" w:hAnsi="Bookman Old Style"/>
          <w:sz w:val="24"/>
        </w:rPr>
        <w:t xml:space="preserve">- Ficam </w:t>
      </w:r>
      <w:r w:rsidRPr="00703003">
        <w:rPr>
          <w:rFonts w:ascii="Bookman Old Style" w:hAnsi="Bookman Old Style"/>
          <w:b/>
          <w:sz w:val="24"/>
        </w:rPr>
        <w:t>APROVADAS</w:t>
      </w:r>
      <w:r w:rsidRPr="00703003">
        <w:rPr>
          <w:rFonts w:ascii="Bookman Old Style" w:hAnsi="Bookman Old Style"/>
          <w:sz w:val="24"/>
        </w:rPr>
        <w:t xml:space="preserve"> as contas</w:t>
      </w:r>
      <w:r>
        <w:rPr>
          <w:rFonts w:ascii="Bookman Old Style" w:hAnsi="Bookman Old Style"/>
          <w:sz w:val="24"/>
        </w:rPr>
        <w:t xml:space="preserve"> consolidadas</w:t>
      </w:r>
      <w:r w:rsidRPr="00703003">
        <w:rPr>
          <w:rFonts w:ascii="Bookman Old Style" w:hAnsi="Bookman Old Style"/>
          <w:sz w:val="24"/>
        </w:rPr>
        <w:t xml:space="preserve"> do Executivo Municipal de</w:t>
      </w:r>
      <w:r>
        <w:rPr>
          <w:rFonts w:ascii="Bookman Old Style" w:hAnsi="Bookman Old Style"/>
          <w:sz w:val="24"/>
        </w:rPr>
        <w:t xml:space="preserve"> </w:t>
      </w:r>
      <w:r w:rsidRPr="00B53237">
        <w:rPr>
          <w:rFonts w:ascii="Bookman Old Style" w:hAnsi="Bookman Old Style"/>
          <w:sz w:val="24"/>
        </w:rPr>
        <w:t>Lagoa da Confusão</w:t>
      </w:r>
      <w:r w:rsidRPr="00703003">
        <w:rPr>
          <w:rFonts w:ascii="Bookman Old Style" w:hAnsi="Bookman Old Style"/>
          <w:sz w:val="24"/>
        </w:rPr>
        <w:t>, relativas ao exercício financeiro de 201</w:t>
      </w:r>
      <w:r>
        <w:rPr>
          <w:rFonts w:ascii="Bookman Old Style" w:hAnsi="Bookman Old Style"/>
          <w:sz w:val="24"/>
        </w:rPr>
        <w:t>9</w:t>
      </w:r>
      <w:r w:rsidRPr="00703003">
        <w:rPr>
          <w:rFonts w:ascii="Bookman Old Style" w:hAnsi="Bookman Old Style"/>
          <w:sz w:val="24"/>
        </w:rPr>
        <w:t>,</w:t>
      </w:r>
      <w:r>
        <w:rPr>
          <w:rFonts w:ascii="Bookman Old Style" w:hAnsi="Bookman Old Style"/>
          <w:sz w:val="24"/>
        </w:rPr>
        <w:t xml:space="preserve"> rejeitando</w:t>
      </w:r>
      <w:r w:rsidRPr="00703003">
        <w:rPr>
          <w:rFonts w:ascii="Bookman Old Style" w:hAnsi="Bookman Old Style"/>
          <w:sz w:val="24"/>
        </w:rPr>
        <w:t xml:space="preserve"> o </w:t>
      </w:r>
      <w:r>
        <w:rPr>
          <w:rStyle w:val="fontstyle21"/>
          <w:rFonts w:ascii="Bookman Old Style" w:hAnsi="Bookman Old Style"/>
          <w:b/>
        </w:rPr>
        <w:t xml:space="preserve">Parecer Prévio nº </w:t>
      </w:r>
      <w:r w:rsidRPr="00D6035A">
        <w:rPr>
          <w:rStyle w:val="fontstyle21"/>
          <w:rFonts w:ascii="Bookman Old Style" w:hAnsi="Bookman Old Style"/>
          <w:b/>
          <w:bCs/>
        </w:rPr>
        <w:t>140/2022</w:t>
      </w:r>
      <w:r w:rsidRPr="00FA13F9">
        <w:rPr>
          <w:rStyle w:val="fontstyle21"/>
          <w:rFonts w:ascii="Bookman Old Style" w:hAnsi="Bookman Old Style"/>
          <w:bCs/>
        </w:rPr>
        <w:t>,</w:t>
      </w:r>
      <w:r>
        <w:rPr>
          <w:rStyle w:val="fontstyle21"/>
          <w:rFonts w:ascii="Bookman Old Style" w:hAnsi="Bookman Old Style"/>
          <w:b/>
        </w:rPr>
        <w:t xml:space="preserve"> </w:t>
      </w:r>
      <w:r w:rsidRPr="00026AB5">
        <w:rPr>
          <w:rStyle w:val="fontstyle21"/>
          <w:rFonts w:ascii="Bookman Old Style" w:hAnsi="Bookman Old Style"/>
          <w:bCs/>
        </w:rPr>
        <w:t>emitid</w:t>
      </w:r>
      <w:r>
        <w:rPr>
          <w:rStyle w:val="fontstyle21"/>
          <w:rFonts w:ascii="Bookman Old Style" w:hAnsi="Bookman Old Style"/>
          <w:bCs/>
        </w:rPr>
        <w:t>o</w:t>
      </w:r>
      <w:r w:rsidRPr="00026AB5">
        <w:rPr>
          <w:rStyle w:val="fontstyle21"/>
          <w:rFonts w:ascii="Bookman Old Style" w:hAnsi="Bookman Old Style"/>
          <w:bCs/>
        </w:rPr>
        <w:t xml:space="preserve"> pelo</w:t>
      </w:r>
      <w:r w:rsidRPr="00703003">
        <w:rPr>
          <w:rFonts w:ascii="Bookman Old Style" w:hAnsi="Bookman Old Style"/>
          <w:sz w:val="24"/>
        </w:rPr>
        <w:t xml:space="preserve"> Tribunal de Contas do Estado do Tocantins.</w:t>
      </w:r>
    </w:p>
    <w:p w:rsidR="00682DE4" w:rsidRDefault="00682DE4" w:rsidP="00682DE4">
      <w:pPr>
        <w:ind w:firstLine="1418"/>
        <w:jc w:val="both"/>
        <w:rPr>
          <w:rStyle w:val="fontstyle21"/>
          <w:rFonts w:ascii="Bookman Old Style" w:hAnsi="Bookman Old Style"/>
          <w:bCs/>
        </w:rPr>
      </w:pPr>
      <w:r w:rsidRPr="00B53237">
        <w:rPr>
          <w:rStyle w:val="fontstyle21"/>
          <w:rFonts w:ascii="Bookman Old Style" w:hAnsi="Bookman Old Style"/>
          <w:b/>
        </w:rPr>
        <w:t>Art. 2º-</w:t>
      </w:r>
      <w:r w:rsidRPr="00B53237">
        <w:rPr>
          <w:rStyle w:val="fontstyle21"/>
          <w:rFonts w:ascii="Bookman Old Style" w:hAnsi="Bookman Old Style"/>
          <w:bCs/>
        </w:rPr>
        <w:t xml:space="preserve"> Este Decreto entra em vigor na data de sua publicação</w:t>
      </w:r>
      <w:r>
        <w:rPr>
          <w:rStyle w:val="fontstyle21"/>
          <w:rFonts w:ascii="Bookman Old Style" w:hAnsi="Bookman Old Style"/>
          <w:bCs/>
        </w:rPr>
        <w:t>,</w:t>
      </w:r>
      <w:r w:rsidRPr="00B53237">
        <w:rPr>
          <w:rStyle w:val="fontstyle21"/>
          <w:rFonts w:ascii="Bookman Old Style" w:hAnsi="Bookman Old Style"/>
          <w:bCs/>
        </w:rPr>
        <w:t xml:space="preserve"> revogando-se as disposições em contrário.</w:t>
      </w:r>
    </w:p>
    <w:p w:rsidR="00682DE4" w:rsidRPr="00B53237" w:rsidRDefault="00682DE4" w:rsidP="00682DE4">
      <w:pPr>
        <w:ind w:firstLine="1418"/>
        <w:jc w:val="both"/>
        <w:rPr>
          <w:rFonts w:ascii="Bookman Old Style" w:hAnsi="Bookman Old Style"/>
          <w:bCs/>
          <w:color w:val="000000"/>
        </w:rPr>
      </w:pPr>
    </w:p>
    <w:p w:rsidR="00682DE4" w:rsidRPr="00703003" w:rsidRDefault="00682DE4" w:rsidP="00682DE4">
      <w:pPr>
        <w:jc w:val="both"/>
        <w:rPr>
          <w:rFonts w:ascii="Bookman Old Style" w:hAnsi="Bookman Old Style" w:cs="Arial"/>
        </w:rPr>
      </w:pPr>
      <w:r w:rsidRPr="00703003">
        <w:rPr>
          <w:rFonts w:ascii="Bookman Old Style" w:hAnsi="Bookman Old Style" w:cs="Arial"/>
        </w:rPr>
        <w:tab/>
      </w:r>
      <w:r w:rsidRPr="00703003">
        <w:rPr>
          <w:rFonts w:ascii="Bookman Old Style" w:hAnsi="Bookman Old Style" w:cs="Arial"/>
        </w:rPr>
        <w:tab/>
      </w:r>
      <w:r w:rsidRPr="00B53237">
        <w:rPr>
          <w:rStyle w:val="fontstyle21"/>
          <w:rFonts w:ascii="Bookman Old Style" w:hAnsi="Bookman Old Style"/>
          <w:b/>
        </w:rPr>
        <w:t xml:space="preserve">Sala das Comissões da Câmara Municipal de </w:t>
      </w:r>
      <w:r>
        <w:rPr>
          <w:rStyle w:val="fontstyle21"/>
          <w:rFonts w:ascii="Bookman Old Style" w:hAnsi="Bookman Old Style"/>
          <w:b/>
        </w:rPr>
        <w:t>Lagoa da Confusão</w:t>
      </w:r>
      <w:r w:rsidRPr="00B53237">
        <w:rPr>
          <w:rStyle w:val="fontstyle21"/>
          <w:rFonts w:ascii="Bookman Old Style" w:hAnsi="Bookman Old Style"/>
          <w:bCs/>
        </w:rPr>
        <w:t xml:space="preserve">, em </w:t>
      </w:r>
      <w:r>
        <w:rPr>
          <w:rStyle w:val="fontstyle21"/>
          <w:rFonts w:ascii="Bookman Old Style" w:hAnsi="Bookman Old Style"/>
          <w:bCs/>
        </w:rPr>
        <w:t>04</w:t>
      </w:r>
      <w:r w:rsidRPr="00B53237">
        <w:rPr>
          <w:rStyle w:val="fontstyle21"/>
          <w:rFonts w:ascii="Bookman Old Style" w:hAnsi="Bookman Old Style"/>
          <w:bCs/>
        </w:rPr>
        <w:t xml:space="preserve"> de </w:t>
      </w:r>
      <w:r>
        <w:rPr>
          <w:rStyle w:val="fontstyle21"/>
          <w:rFonts w:ascii="Bookman Old Style" w:hAnsi="Bookman Old Style"/>
          <w:bCs/>
        </w:rPr>
        <w:t>dezembro</w:t>
      </w:r>
      <w:r w:rsidRPr="00B53237">
        <w:rPr>
          <w:rStyle w:val="fontstyle21"/>
          <w:rFonts w:ascii="Bookman Old Style" w:hAnsi="Bookman Old Style"/>
          <w:bCs/>
        </w:rPr>
        <w:t xml:space="preserve"> de 2024.</w:t>
      </w:r>
    </w:p>
    <w:p w:rsidR="00682DE4" w:rsidRDefault="00682DE4" w:rsidP="00682DE4">
      <w:pPr>
        <w:jc w:val="both"/>
        <w:rPr>
          <w:rFonts w:ascii="Bookman Old Style" w:hAnsi="Bookman Old Style" w:cs="Arial"/>
        </w:rPr>
      </w:pPr>
    </w:p>
    <w:p w:rsidR="00682DE4" w:rsidRDefault="00682DE4" w:rsidP="00682DE4">
      <w:pPr>
        <w:jc w:val="both"/>
        <w:rPr>
          <w:rFonts w:ascii="Bookman Old Style" w:hAnsi="Bookman Old Style" w:cs="Arial"/>
        </w:rPr>
      </w:pPr>
    </w:p>
    <w:p w:rsidR="00682DE4" w:rsidRPr="00703003" w:rsidRDefault="00682DE4" w:rsidP="00682DE4">
      <w:pPr>
        <w:jc w:val="both"/>
        <w:rPr>
          <w:rFonts w:ascii="Bookman Old Style" w:hAnsi="Bookman Old Style" w:cs="Arial"/>
        </w:rPr>
      </w:pPr>
    </w:p>
    <w:p w:rsidR="00682DE4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</w:p>
    <w:p w:rsidR="00682DE4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</w:p>
    <w:p w:rsidR="00682DE4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</w:p>
    <w:p w:rsidR="00682DE4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</w:p>
    <w:p w:rsidR="00682DE4" w:rsidRPr="009F283E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  <w:r w:rsidRPr="009F283E">
        <w:rPr>
          <w:rStyle w:val="fontstyle21"/>
          <w:rFonts w:ascii="Bookman Old Style" w:hAnsi="Bookman Old Style"/>
          <w:b/>
          <w:bCs/>
          <w:lang w:eastAsia="pt-BR"/>
        </w:rPr>
        <w:t xml:space="preserve">Alan Coelho dos </w:t>
      </w:r>
      <w:proofErr w:type="gramStart"/>
      <w:r w:rsidRPr="009F283E">
        <w:rPr>
          <w:rStyle w:val="fontstyle21"/>
          <w:rFonts w:ascii="Bookman Old Style" w:hAnsi="Bookman Old Style"/>
          <w:b/>
          <w:bCs/>
          <w:lang w:eastAsia="pt-BR"/>
        </w:rPr>
        <w:t>Santos  -</w:t>
      </w:r>
      <w:proofErr w:type="gramEnd"/>
      <w:r w:rsidRPr="009F283E">
        <w:rPr>
          <w:rStyle w:val="fontstyle21"/>
          <w:rFonts w:ascii="Bookman Old Style" w:hAnsi="Bookman Old Style"/>
          <w:b/>
          <w:bCs/>
          <w:lang w:eastAsia="pt-BR"/>
        </w:rPr>
        <w:t xml:space="preserve"> PP</w:t>
      </w:r>
    </w:p>
    <w:p w:rsidR="00682DE4" w:rsidRPr="009F283E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  <w:r w:rsidRPr="009F283E">
        <w:rPr>
          <w:rStyle w:val="fontstyle21"/>
          <w:rFonts w:ascii="Bookman Old Style" w:hAnsi="Bookman Old Style"/>
          <w:b/>
          <w:bCs/>
          <w:lang w:eastAsia="pt-BR"/>
        </w:rPr>
        <w:t>Relator</w:t>
      </w:r>
    </w:p>
    <w:p w:rsidR="00682DE4" w:rsidRPr="009F283E" w:rsidRDefault="00682DE4" w:rsidP="00682DE4">
      <w:pPr>
        <w:pStyle w:val="Recuodecorpodetexto21"/>
        <w:ind w:firstLine="0"/>
        <w:jc w:val="center"/>
        <w:rPr>
          <w:rStyle w:val="fontstyle21"/>
          <w:rFonts w:ascii="Bookman Old Style" w:hAnsi="Bookman Old Style"/>
          <w:lang w:eastAsia="pt-BR"/>
        </w:rPr>
      </w:pPr>
      <w:r w:rsidRPr="009F283E">
        <w:rPr>
          <w:rStyle w:val="fontstyle21"/>
          <w:rFonts w:ascii="Bookman Old Style" w:hAnsi="Bookman Old Style"/>
          <w:bCs/>
          <w:lang w:eastAsia="pt-BR"/>
        </w:rPr>
        <w:t>COMISSÃO DE FINANÇAS, ORÇAMENTO, TRIBUTAÇÃO, FISCALIZAÇÃO E CONTROLE</w:t>
      </w:r>
    </w:p>
    <w:p w:rsidR="00682DE4" w:rsidRPr="009F283E" w:rsidRDefault="00682DE4" w:rsidP="00682DE4">
      <w:pPr>
        <w:jc w:val="center"/>
        <w:rPr>
          <w:rStyle w:val="fontstyle21"/>
          <w:rFonts w:ascii="Bookman Old Style" w:hAnsi="Bookman Old Style"/>
          <w:bCs/>
        </w:rPr>
      </w:pPr>
    </w:p>
    <w:p w:rsidR="00682DE4" w:rsidRPr="009F283E" w:rsidRDefault="00682DE4" w:rsidP="00682DE4">
      <w:pPr>
        <w:jc w:val="center"/>
        <w:rPr>
          <w:rStyle w:val="fontstyle21"/>
          <w:rFonts w:ascii="Bookman Old Style" w:hAnsi="Bookman Old Style"/>
          <w:bCs/>
        </w:rPr>
      </w:pP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</w:rPr>
      </w:pPr>
      <w:r w:rsidRPr="009F283E">
        <w:rPr>
          <w:rStyle w:val="fontstyle21"/>
          <w:rFonts w:ascii="Bookman Old Style" w:hAnsi="Bookman Old Style"/>
          <w:b/>
          <w:bCs/>
        </w:rPr>
        <w:t>Davi Dias Reis Democrata -  PP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</w:rPr>
      </w:pPr>
      <w:r w:rsidRPr="009F283E">
        <w:rPr>
          <w:rStyle w:val="fontstyle21"/>
          <w:rFonts w:ascii="Bookman Old Style" w:hAnsi="Bookman Old Style"/>
          <w:b/>
          <w:bCs/>
        </w:rPr>
        <w:t>Presidente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Cs/>
        </w:rPr>
      </w:pPr>
      <w:r w:rsidRPr="009F283E">
        <w:rPr>
          <w:rStyle w:val="fontstyle21"/>
          <w:rFonts w:ascii="Bookman Old Style" w:hAnsi="Bookman Old Style"/>
          <w:bCs/>
        </w:rPr>
        <w:t>COMISSÃO DE FINANÇAS, ORÇAMENTO, TRIBUTAÇÃO, FISCALIZAÇÃO E CONTROLE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Cs/>
          <w:lang w:eastAsia="pt-BR"/>
        </w:rPr>
      </w:pP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Cs/>
          <w:lang w:eastAsia="pt-BR"/>
        </w:rPr>
      </w:pP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</w:rPr>
      </w:pPr>
      <w:r w:rsidRPr="009F283E">
        <w:rPr>
          <w:rStyle w:val="fontstyle21"/>
          <w:rFonts w:ascii="Bookman Old Style" w:hAnsi="Bookman Old Style"/>
          <w:b/>
          <w:bCs/>
        </w:rPr>
        <w:t>Napoleão Dionísio da Costa - PDT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/>
          <w:bCs/>
          <w:lang w:eastAsia="pt-BR"/>
        </w:rPr>
      </w:pPr>
      <w:r w:rsidRPr="009F283E">
        <w:rPr>
          <w:rStyle w:val="fontstyle21"/>
          <w:rFonts w:ascii="Bookman Old Style" w:hAnsi="Bookman Old Style"/>
          <w:b/>
          <w:bCs/>
        </w:rPr>
        <w:t>Secretário</w:t>
      </w:r>
    </w:p>
    <w:p w:rsidR="00682DE4" w:rsidRPr="009F283E" w:rsidRDefault="00682DE4" w:rsidP="00682DE4">
      <w:pPr>
        <w:pStyle w:val="Recuodecorpodetexto21"/>
        <w:ind w:left="-567" w:firstLine="567"/>
        <w:jc w:val="center"/>
        <w:rPr>
          <w:rStyle w:val="fontstyle21"/>
          <w:rFonts w:ascii="Bookman Old Style" w:hAnsi="Bookman Old Style"/>
          <w:bCs/>
          <w:lang w:eastAsia="pt-BR"/>
        </w:rPr>
      </w:pPr>
      <w:r w:rsidRPr="009F283E">
        <w:rPr>
          <w:rStyle w:val="fontstyle21"/>
          <w:rFonts w:ascii="Bookman Old Style" w:hAnsi="Bookman Old Style"/>
          <w:bCs/>
          <w:lang w:eastAsia="pt-BR"/>
        </w:rPr>
        <w:t>COMISSÃO DE FINANÇAS, ORÇAMENTO, TRIBUTAÇÃO, FISCALIZAÇÃO E CONTROLE</w:t>
      </w:r>
    </w:p>
    <w:p w:rsidR="00682DE4" w:rsidRPr="00703003" w:rsidRDefault="00682DE4" w:rsidP="00682DE4">
      <w:pPr>
        <w:jc w:val="center"/>
        <w:rPr>
          <w:rFonts w:ascii="Bookman Old Style" w:hAnsi="Bookman Old Style" w:cs="Arial"/>
          <w:b/>
        </w:rPr>
      </w:pPr>
    </w:p>
    <w:p w:rsidR="00682DE4" w:rsidRPr="00627E63" w:rsidRDefault="00682DE4" w:rsidP="00682DE4"/>
    <w:p w:rsidR="00604FFB" w:rsidRPr="00EE3C08" w:rsidRDefault="00F0157D" w:rsidP="00F0157D">
      <w:pPr>
        <w:tabs>
          <w:tab w:val="left" w:pos="2160"/>
        </w:tabs>
        <w:spacing w:after="200" w:line="276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sectPr w:rsidR="00604FFB" w:rsidRPr="00EE3C08" w:rsidSect="00144E58">
      <w:headerReference w:type="default" r:id="rId6"/>
      <w:footerReference w:type="default" r:id="rId7"/>
      <w:pgSz w:w="11906" w:h="16838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A61" w:rsidRDefault="00680A61">
      <w:r>
        <w:separator/>
      </w:r>
    </w:p>
  </w:endnote>
  <w:endnote w:type="continuationSeparator" w:id="0">
    <w:p w:rsidR="00680A61" w:rsidRDefault="0068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E09" w:rsidRDefault="00822E09" w:rsidP="00144E58">
    <w:pPr>
      <w:pStyle w:val="Rodap"/>
      <w:jc w:val="center"/>
    </w:pPr>
    <w:r w:rsidRPr="001E20EE">
      <w:rPr>
        <w:rFonts w:ascii="Garamond" w:hAnsi="Garamond"/>
        <w:b/>
      </w:rPr>
      <w:ptab w:relativeTo="margin" w:alignment="center" w:leader="none"/>
    </w:r>
    <w:r w:rsidRPr="001E20EE">
      <w:rPr>
        <w:rFonts w:ascii="Garamond" w:hAnsi="Garamond" w:cs="Iskoola Pota"/>
        <w:b/>
        <w:color w:val="1F497D" w:themeColor="text2"/>
      </w:rPr>
      <w:ptab w:relativeTo="indent" w:alignment="left" w:leader="none"/>
    </w:r>
    <w:r w:rsidRPr="001E20EE">
      <w:rPr>
        <w:rFonts w:ascii="Garamond" w:hAnsi="Garamond" w:cs="Iskoola Pota"/>
        <w:b/>
        <w:color w:val="1F497D" w:themeColor="text2"/>
      </w:rPr>
      <w:t xml:space="preserve">Câmara Municipal de Lagoa da </w:t>
    </w:r>
    <w:proofErr w:type="spellStart"/>
    <w:r w:rsidRPr="001E20EE">
      <w:rPr>
        <w:rFonts w:ascii="Garamond" w:hAnsi="Garamond" w:cs="Iskoola Pota"/>
        <w:b/>
        <w:color w:val="1F497D" w:themeColor="text2"/>
      </w:rPr>
      <w:t>Confusão-TO</w:t>
    </w:r>
    <w:proofErr w:type="spellEnd"/>
    <w:r w:rsidRPr="001E20EE">
      <w:rPr>
        <w:rFonts w:ascii="Garamond" w:hAnsi="Garamond" w:cs="Iskoola Pota"/>
        <w:b/>
        <w:color w:val="1F497D" w:themeColor="text2"/>
      </w:rPr>
      <w:t xml:space="preserve"> – Av. Vicente Barbosa nº 1.770 – Centro – CEP: 77493-000 E-mail: </w:t>
    </w:r>
    <w:hyperlink r:id="rId1" w:history="1">
      <w:r w:rsidRPr="001E20EE">
        <w:rPr>
          <w:rStyle w:val="Hyperlink"/>
          <w:rFonts w:ascii="Garamond" w:hAnsi="Garamond" w:cs="Iskoola Pota"/>
          <w:b/>
          <w:color w:val="1F497D" w:themeColor="text2"/>
        </w:rPr>
        <w:t>camaralagoa@yahoo.com.br</w:t>
      </w:r>
    </w:hyperlink>
    <w:r w:rsidRPr="001E20EE">
      <w:rPr>
        <w:rFonts w:ascii="Garamond" w:hAnsi="Garamond" w:cs="Iskoola Pota"/>
        <w:b/>
        <w:color w:val="1F497D" w:themeColor="text2"/>
      </w:rPr>
      <w:t xml:space="preserve"> - fones: (63) 3364-1163 e 3364-1444</w:t>
    </w:r>
    <w:r w:rsidRPr="001E20EE">
      <w:rPr>
        <w:rFonts w:asciiTheme="majorHAnsi" w:hAnsiTheme="majorHAns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A61" w:rsidRDefault="00680A61">
      <w:r>
        <w:separator/>
      </w:r>
    </w:p>
  </w:footnote>
  <w:footnote w:type="continuationSeparator" w:id="0">
    <w:p w:rsidR="00680A61" w:rsidRDefault="00680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E09" w:rsidRDefault="00822E09">
    <w:pPr>
      <w:pStyle w:val="Cabealho"/>
    </w:pPr>
    <w:r>
      <w:ptab w:relativeTo="margin" w:alignment="center" w:leader="none"/>
    </w:r>
    <w:r w:rsidRPr="001E20EE">
      <w:rPr>
        <w:noProof/>
        <w:lang w:eastAsia="pt-BR"/>
      </w:rPr>
      <w:drawing>
        <wp:inline distT="0" distB="0" distL="0" distR="0">
          <wp:extent cx="2309622" cy="1313489"/>
          <wp:effectExtent l="19050" t="0" r="0" b="0"/>
          <wp:docPr id="2" name="Imagem 1" descr="C:\Users\Usuario\Documents\camara nova pasta\logomarca camara lago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camara nova pasta\logomarca camara lago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816" b="23663"/>
                  <a:stretch>
                    <a:fillRect/>
                  </a:stretch>
                </pic:blipFill>
                <pic:spPr bwMode="auto">
                  <a:xfrm>
                    <a:off x="0" y="0"/>
                    <a:ext cx="2309622" cy="1313489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81"/>
    <w:rsid w:val="00010A75"/>
    <w:rsid w:val="00011B2A"/>
    <w:rsid w:val="00011B60"/>
    <w:rsid w:val="00015723"/>
    <w:rsid w:val="00036813"/>
    <w:rsid w:val="00037D68"/>
    <w:rsid w:val="00040A4F"/>
    <w:rsid w:val="00046999"/>
    <w:rsid w:val="00083FF8"/>
    <w:rsid w:val="00092304"/>
    <w:rsid w:val="000A3446"/>
    <w:rsid w:val="000B1758"/>
    <w:rsid w:val="000B6A17"/>
    <w:rsid w:val="000B72E4"/>
    <w:rsid w:val="000C2D8F"/>
    <w:rsid w:val="000C572F"/>
    <w:rsid w:val="000D48AA"/>
    <w:rsid w:val="000E4322"/>
    <w:rsid w:val="000E5044"/>
    <w:rsid w:val="000E6F69"/>
    <w:rsid w:val="00100E13"/>
    <w:rsid w:val="00123268"/>
    <w:rsid w:val="00123BB2"/>
    <w:rsid w:val="00124A8C"/>
    <w:rsid w:val="001279C0"/>
    <w:rsid w:val="00133A6A"/>
    <w:rsid w:val="00140C63"/>
    <w:rsid w:val="00142D64"/>
    <w:rsid w:val="00143ED9"/>
    <w:rsid w:val="00144E58"/>
    <w:rsid w:val="001454F3"/>
    <w:rsid w:val="00161D7C"/>
    <w:rsid w:val="00164AF7"/>
    <w:rsid w:val="0016564E"/>
    <w:rsid w:val="00165A56"/>
    <w:rsid w:val="00197908"/>
    <w:rsid w:val="001A1C56"/>
    <w:rsid w:val="001A57D5"/>
    <w:rsid w:val="001A5D3F"/>
    <w:rsid w:val="001A7CFA"/>
    <w:rsid w:val="001D1C42"/>
    <w:rsid w:val="001D7977"/>
    <w:rsid w:val="001E2265"/>
    <w:rsid w:val="00214084"/>
    <w:rsid w:val="00223972"/>
    <w:rsid w:val="00231A51"/>
    <w:rsid w:val="00231EEB"/>
    <w:rsid w:val="0024146C"/>
    <w:rsid w:val="002428E8"/>
    <w:rsid w:val="00243AC9"/>
    <w:rsid w:val="00253DDE"/>
    <w:rsid w:val="00261A8B"/>
    <w:rsid w:val="002720C7"/>
    <w:rsid w:val="0027247A"/>
    <w:rsid w:val="00275A8E"/>
    <w:rsid w:val="002858FA"/>
    <w:rsid w:val="00287755"/>
    <w:rsid w:val="00295297"/>
    <w:rsid w:val="00296141"/>
    <w:rsid w:val="002A3884"/>
    <w:rsid w:val="002A3B7F"/>
    <w:rsid w:val="002B3372"/>
    <w:rsid w:val="002C30BA"/>
    <w:rsid w:val="002D68AE"/>
    <w:rsid w:val="002D6A67"/>
    <w:rsid w:val="002E4650"/>
    <w:rsid w:val="002E7B51"/>
    <w:rsid w:val="003072AC"/>
    <w:rsid w:val="00315BA3"/>
    <w:rsid w:val="00320D00"/>
    <w:rsid w:val="00323014"/>
    <w:rsid w:val="00330CD4"/>
    <w:rsid w:val="00331571"/>
    <w:rsid w:val="00344C68"/>
    <w:rsid w:val="003463D2"/>
    <w:rsid w:val="00350015"/>
    <w:rsid w:val="0035152C"/>
    <w:rsid w:val="003533DD"/>
    <w:rsid w:val="003678A4"/>
    <w:rsid w:val="003679CD"/>
    <w:rsid w:val="00373E2E"/>
    <w:rsid w:val="00385C38"/>
    <w:rsid w:val="00387D6E"/>
    <w:rsid w:val="00391968"/>
    <w:rsid w:val="00391CC7"/>
    <w:rsid w:val="003A1C71"/>
    <w:rsid w:val="003A4029"/>
    <w:rsid w:val="003C6244"/>
    <w:rsid w:val="003C6F09"/>
    <w:rsid w:val="003D2122"/>
    <w:rsid w:val="003D2902"/>
    <w:rsid w:val="003E5183"/>
    <w:rsid w:val="003F47CA"/>
    <w:rsid w:val="003F7B78"/>
    <w:rsid w:val="00406553"/>
    <w:rsid w:val="004065AC"/>
    <w:rsid w:val="00411EED"/>
    <w:rsid w:val="004260A5"/>
    <w:rsid w:val="00426F2A"/>
    <w:rsid w:val="004347CE"/>
    <w:rsid w:val="00461E6A"/>
    <w:rsid w:val="00465420"/>
    <w:rsid w:val="0047468E"/>
    <w:rsid w:val="004746AA"/>
    <w:rsid w:val="004900C5"/>
    <w:rsid w:val="004B5030"/>
    <w:rsid w:val="004C6FC3"/>
    <w:rsid w:val="004D2B00"/>
    <w:rsid w:val="004D4F6A"/>
    <w:rsid w:val="004D54B1"/>
    <w:rsid w:val="004E454C"/>
    <w:rsid w:val="004F474B"/>
    <w:rsid w:val="00502A8E"/>
    <w:rsid w:val="00504FA3"/>
    <w:rsid w:val="00506234"/>
    <w:rsid w:val="0051532F"/>
    <w:rsid w:val="005163FE"/>
    <w:rsid w:val="00517C4F"/>
    <w:rsid w:val="00524C3C"/>
    <w:rsid w:val="00534F3B"/>
    <w:rsid w:val="00535B3E"/>
    <w:rsid w:val="0054146B"/>
    <w:rsid w:val="005430EB"/>
    <w:rsid w:val="00554C68"/>
    <w:rsid w:val="00562324"/>
    <w:rsid w:val="00562360"/>
    <w:rsid w:val="00567856"/>
    <w:rsid w:val="00575235"/>
    <w:rsid w:val="00586B58"/>
    <w:rsid w:val="005965E6"/>
    <w:rsid w:val="00596661"/>
    <w:rsid w:val="005A14A1"/>
    <w:rsid w:val="005B3E23"/>
    <w:rsid w:val="005C0576"/>
    <w:rsid w:val="005C7884"/>
    <w:rsid w:val="005D138C"/>
    <w:rsid w:val="00604FFB"/>
    <w:rsid w:val="006149FE"/>
    <w:rsid w:val="00623A54"/>
    <w:rsid w:val="00631F26"/>
    <w:rsid w:val="00633968"/>
    <w:rsid w:val="006370D3"/>
    <w:rsid w:val="006421BF"/>
    <w:rsid w:val="00645303"/>
    <w:rsid w:val="00670C50"/>
    <w:rsid w:val="00680A61"/>
    <w:rsid w:val="00682DE4"/>
    <w:rsid w:val="00690EC7"/>
    <w:rsid w:val="00694258"/>
    <w:rsid w:val="006A64D3"/>
    <w:rsid w:val="006A7F77"/>
    <w:rsid w:val="006B75F4"/>
    <w:rsid w:val="006C77EE"/>
    <w:rsid w:val="006D4225"/>
    <w:rsid w:val="006D4C82"/>
    <w:rsid w:val="006E4AFB"/>
    <w:rsid w:val="006F2735"/>
    <w:rsid w:val="00711EF8"/>
    <w:rsid w:val="00713EDF"/>
    <w:rsid w:val="0071654D"/>
    <w:rsid w:val="007209D7"/>
    <w:rsid w:val="0072242B"/>
    <w:rsid w:val="00730C16"/>
    <w:rsid w:val="00733A41"/>
    <w:rsid w:val="007345F8"/>
    <w:rsid w:val="007365CF"/>
    <w:rsid w:val="00736A4C"/>
    <w:rsid w:val="00740CBB"/>
    <w:rsid w:val="007425BA"/>
    <w:rsid w:val="00742625"/>
    <w:rsid w:val="0074616B"/>
    <w:rsid w:val="007469DF"/>
    <w:rsid w:val="007473D9"/>
    <w:rsid w:val="00777248"/>
    <w:rsid w:val="00790921"/>
    <w:rsid w:val="007A2DD6"/>
    <w:rsid w:val="007B1CA9"/>
    <w:rsid w:val="007B2996"/>
    <w:rsid w:val="007B2CDC"/>
    <w:rsid w:val="007B31B2"/>
    <w:rsid w:val="007D03F1"/>
    <w:rsid w:val="007E40AF"/>
    <w:rsid w:val="007F00CD"/>
    <w:rsid w:val="007F2C6F"/>
    <w:rsid w:val="00800C11"/>
    <w:rsid w:val="0080509F"/>
    <w:rsid w:val="00811E11"/>
    <w:rsid w:val="008123CC"/>
    <w:rsid w:val="00822E09"/>
    <w:rsid w:val="008273F7"/>
    <w:rsid w:val="00837FF0"/>
    <w:rsid w:val="0084063E"/>
    <w:rsid w:val="00844B70"/>
    <w:rsid w:val="00844F9D"/>
    <w:rsid w:val="00846A37"/>
    <w:rsid w:val="00860C18"/>
    <w:rsid w:val="0086104A"/>
    <w:rsid w:val="008717AF"/>
    <w:rsid w:val="00885984"/>
    <w:rsid w:val="008959BF"/>
    <w:rsid w:val="00895C54"/>
    <w:rsid w:val="008A7AA1"/>
    <w:rsid w:val="008C45E8"/>
    <w:rsid w:val="008D2C37"/>
    <w:rsid w:val="008D3F74"/>
    <w:rsid w:val="008E3148"/>
    <w:rsid w:val="008E5C14"/>
    <w:rsid w:val="008F64B3"/>
    <w:rsid w:val="009162EB"/>
    <w:rsid w:val="00934E42"/>
    <w:rsid w:val="00934F41"/>
    <w:rsid w:val="009461E0"/>
    <w:rsid w:val="0095098A"/>
    <w:rsid w:val="009566D8"/>
    <w:rsid w:val="00983913"/>
    <w:rsid w:val="00983A9A"/>
    <w:rsid w:val="00987173"/>
    <w:rsid w:val="0099013B"/>
    <w:rsid w:val="0099653F"/>
    <w:rsid w:val="009970B6"/>
    <w:rsid w:val="00997B09"/>
    <w:rsid w:val="009A6B19"/>
    <w:rsid w:val="009D2865"/>
    <w:rsid w:val="009D494C"/>
    <w:rsid w:val="009D75BB"/>
    <w:rsid w:val="009F5462"/>
    <w:rsid w:val="00A021F6"/>
    <w:rsid w:val="00A05075"/>
    <w:rsid w:val="00A13ED2"/>
    <w:rsid w:val="00A144B7"/>
    <w:rsid w:val="00A222BE"/>
    <w:rsid w:val="00A225B6"/>
    <w:rsid w:val="00A3697B"/>
    <w:rsid w:val="00A4358D"/>
    <w:rsid w:val="00A60762"/>
    <w:rsid w:val="00A67E30"/>
    <w:rsid w:val="00A77C77"/>
    <w:rsid w:val="00A813EB"/>
    <w:rsid w:val="00AB14DE"/>
    <w:rsid w:val="00AC1E15"/>
    <w:rsid w:val="00AD2708"/>
    <w:rsid w:val="00AE3390"/>
    <w:rsid w:val="00AF7E0C"/>
    <w:rsid w:val="00B06BB1"/>
    <w:rsid w:val="00B3045D"/>
    <w:rsid w:val="00B30925"/>
    <w:rsid w:val="00B37616"/>
    <w:rsid w:val="00B45FDB"/>
    <w:rsid w:val="00B53BF6"/>
    <w:rsid w:val="00B62C0A"/>
    <w:rsid w:val="00B7709E"/>
    <w:rsid w:val="00B777DF"/>
    <w:rsid w:val="00B8391B"/>
    <w:rsid w:val="00B91F74"/>
    <w:rsid w:val="00B97A72"/>
    <w:rsid w:val="00BA740F"/>
    <w:rsid w:val="00BB388D"/>
    <w:rsid w:val="00BB77FE"/>
    <w:rsid w:val="00BC0D53"/>
    <w:rsid w:val="00BC1479"/>
    <w:rsid w:val="00BD5A52"/>
    <w:rsid w:val="00BD5C67"/>
    <w:rsid w:val="00BD7554"/>
    <w:rsid w:val="00BE4105"/>
    <w:rsid w:val="00BE7FE3"/>
    <w:rsid w:val="00C11BFD"/>
    <w:rsid w:val="00C23AED"/>
    <w:rsid w:val="00C514A8"/>
    <w:rsid w:val="00C756FC"/>
    <w:rsid w:val="00C75A35"/>
    <w:rsid w:val="00C80432"/>
    <w:rsid w:val="00C92531"/>
    <w:rsid w:val="00C94D70"/>
    <w:rsid w:val="00C953D2"/>
    <w:rsid w:val="00CA0242"/>
    <w:rsid w:val="00CA098D"/>
    <w:rsid w:val="00CB0FF2"/>
    <w:rsid w:val="00CB32ED"/>
    <w:rsid w:val="00CB4879"/>
    <w:rsid w:val="00CC090C"/>
    <w:rsid w:val="00CE656E"/>
    <w:rsid w:val="00CF11BC"/>
    <w:rsid w:val="00CF43CB"/>
    <w:rsid w:val="00D01563"/>
    <w:rsid w:val="00D12046"/>
    <w:rsid w:val="00D14922"/>
    <w:rsid w:val="00D46A16"/>
    <w:rsid w:val="00D518FD"/>
    <w:rsid w:val="00D52C72"/>
    <w:rsid w:val="00D63499"/>
    <w:rsid w:val="00D67CBF"/>
    <w:rsid w:val="00D718A5"/>
    <w:rsid w:val="00D74E68"/>
    <w:rsid w:val="00D7545E"/>
    <w:rsid w:val="00D80A1E"/>
    <w:rsid w:val="00D86BFB"/>
    <w:rsid w:val="00D875F7"/>
    <w:rsid w:val="00DA0381"/>
    <w:rsid w:val="00DA057A"/>
    <w:rsid w:val="00DB31E8"/>
    <w:rsid w:val="00DB46B7"/>
    <w:rsid w:val="00DB7BF6"/>
    <w:rsid w:val="00DC0AE4"/>
    <w:rsid w:val="00DD3A7E"/>
    <w:rsid w:val="00DD4103"/>
    <w:rsid w:val="00DD66CB"/>
    <w:rsid w:val="00DF0170"/>
    <w:rsid w:val="00E00945"/>
    <w:rsid w:val="00E0113F"/>
    <w:rsid w:val="00E0213A"/>
    <w:rsid w:val="00E10B41"/>
    <w:rsid w:val="00E110EC"/>
    <w:rsid w:val="00E21099"/>
    <w:rsid w:val="00E23B12"/>
    <w:rsid w:val="00E258DC"/>
    <w:rsid w:val="00E32EE7"/>
    <w:rsid w:val="00E32EE9"/>
    <w:rsid w:val="00E335DB"/>
    <w:rsid w:val="00E363E1"/>
    <w:rsid w:val="00E379FD"/>
    <w:rsid w:val="00E41079"/>
    <w:rsid w:val="00E4229D"/>
    <w:rsid w:val="00E56590"/>
    <w:rsid w:val="00E60C2C"/>
    <w:rsid w:val="00E63B0A"/>
    <w:rsid w:val="00E7068E"/>
    <w:rsid w:val="00E72CD6"/>
    <w:rsid w:val="00E7783D"/>
    <w:rsid w:val="00E83066"/>
    <w:rsid w:val="00E8728A"/>
    <w:rsid w:val="00E92EDF"/>
    <w:rsid w:val="00E93C20"/>
    <w:rsid w:val="00E944A3"/>
    <w:rsid w:val="00E95446"/>
    <w:rsid w:val="00E977BE"/>
    <w:rsid w:val="00EA1C15"/>
    <w:rsid w:val="00EA2D19"/>
    <w:rsid w:val="00EB2E79"/>
    <w:rsid w:val="00EC157D"/>
    <w:rsid w:val="00EC6C69"/>
    <w:rsid w:val="00EF6BFC"/>
    <w:rsid w:val="00F0157D"/>
    <w:rsid w:val="00F124F2"/>
    <w:rsid w:val="00F17842"/>
    <w:rsid w:val="00F221F9"/>
    <w:rsid w:val="00F51493"/>
    <w:rsid w:val="00F5175D"/>
    <w:rsid w:val="00F51E20"/>
    <w:rsid w:val="00F57E4D"/>
    <w:rsid w:val="00F67390"/>
    <w:rsid w:val="00F67FF4"/>
    <w:rsid w:val="00F70897"/>
    <w:rsid w:val="00FA387E"/>
    <w:rsid w:val="00FB5952"/>
    <w:rsid w:val="00FC28AC"/>
    <w:rsid w:val="00FC4329"/>
    <w:rsid w:val="00FD2A2D"/>
    <w:rsid w:val="00FD3C4A"/>
    <w:rsid w:val="00FE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FEE49-5E75-4968-93F2-8EEF3206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5A5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03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A0381"/>
  </w:style>
  <w:style w:type="paragraph" w:styleId="Rodap">
    <w:name w:val="footer"/>
    <w:basedOn w:val="Normal"/>
    <w:link w:val="RodapChar"/>
    <w:uiPriority w:val="99"/>
    <w:unhideWhenUsed/>
    <w:rsid w:val="00DA03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A0381"/>
  </w:style>
  <w:style w:type="character" w:styleId="Hyperlink">
    <w:name w:val="Hyperlink"/>
    <w:basedOn w:val="Fontepargpadro"/>
    <w:uiPriority w:val="99"/>
    <w:unhideWhenUsed/>
    <w:rsid w:val="00DA038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03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38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BD5A52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BD5A52"/>
    <w:pPr>
      <w:ind w:firstLine="3553"/>
      <w:jc w:val="both"/>
    </w:pPr>
    <w:rPr>
      <w:rFonts w:ascii="Verdana" w:hAnsi="Verdana" w:cs="Arial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D5A52"/>
    <w:rPr>
      <w:rFonts w:ascii="Verdana" w:eastAsia="Times New Roman" w:hAnsi="Verdana" w:cs="Arial"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5098A"/>
    <w:pPr>
      <w:ind w:left="720"/>
      <w:contextualSpacing/>
    </w:pPr>
  </w:style>
  <w:style w:type="paragraph" w:styleId="NormalWeb">
    <w:name w:val="Normal (Web)"/>
    <w:basedOn w:val="Normal"/>
    <w:qFormat/>
    <w:rsid w:val="00682DE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82D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2DE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21">
    <w:name w:val="fontstyle21"/>
    <w:rsid w:val="00682DE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qFormat/>
    <w:rsid w:val="00682DE4"/>
    <w:pPr>
      <w:suppressAutoHyphens/>
      <w:ind w:firstLine="1080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lagoa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997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2024-06-21T13:44:00Z</cp:lastPrinted>
  <dcterms:created xsi:type="dcterms:W3CDTF">2024-12-05T18:06:00Z</dcterms:created>
  <dcterms:modified xsi:type="dcterms:W3CDTF">2024-12-05T18:06:00Z</dcterms:modified>
</cp:coreProperties>
</file>